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68C" w:rsidRDefault="001C568C" w:rsidP="001C568C">
      <w:pPr>
        <w:pStyle w:val="NormalnyWeb"/>
        <w:spacing w:after="0" w:afterAutospacing="0"/>
        <w:jc w:val="center"/>
        <w:rPr>
          <w:b/>
          <w:bCs/>
          <w:i/>
          <w:color w:val="000000"/>
          <w:sz w:val="32"/>
          <w:szCs w:val="32"/>
        </w:rPr>
      </w:pPr>
      <w:r w:rsidRPr="0042304A">
        <w:rPr>
          <w:b/>
          <w:bCs/>
          <w:i/>
          <w:color w:val="000000"/>
          <w:sz w:val="72"/>
          <w:szCs w:val="72"/>
        </w:rPr>
        <w:t>Informacja</w:t>
      </w:r>
      <w:r w:rsidRPr="003E4948">
        <w:rPr>
          <w:b/>
          <w:bCs/>
          <w:i/>
          <w:color w:val="000000"/>
          <w:sz w:val="32"/>
          <w:szCs w:val="32"/>
        </w:rPr>
        <w:t xml:space="preserve"> </w:t>
      </w:r>
    </w:p>
    <w:p w:rsidR="001C568C" w:rsidRPr="0042304A" w:rsidRDefault="001C568C" w:rsidP="001C568C">
      <w:pPr>
        <w:pStyle w:val="NormalnyWeb"/>
        <w:spacing w:after="0" w:afterAutospacing="0"/>
        <w:jc w:val="center"/>
        <w:rPr>
          <w:b/>
          <w:bCs/>
          <w:i/>
          <w:color w:val="000000"/>
          <w:sz w:val="72"/>
          <w:szCs w:val="72"/>
        </w:rPr>
      </w:pPr>
      <w:r w:rsidRPr="0042304A">
        <w:rPr>
          <w:b/>
          <w:bCs/>
          <w:i/>
          <w:color w:val="000000"/>
          <w:sz w:val="72"/>
          <w:szCs w:val="72"/>
        </w:rPr>
        <w:t xml:space="preserve">o stanie realizacji zadań oświatowych </w:t>
      </w:r>
    </w:p>
    <w:p w:rsidR="001C568C" w:rsidRPr="0042304A" w:rsidRDefault="001C568C" w:rsidP="001C568C">
      <w:pPr>
        <w:pStyle w:val="NormalnyWeb"/>
        <w:spacing w:after="0" w:afterAutospacing="0"/>
        <w:jc w:val="center"/>
        <w:rPr>
          <w:b/>
          <w:bCs/>
          <w:i/>
          <w:color w:val="000000"/>
          <w:sz w:val="72"/>
          <w:szCs w:val="72"/>
        </w:rPr>
      </w:pPr>
      <w:r w:rsidRPr="0042304A">
        <w:rPr>
          <w:b/>
          <w:bCs/>
          <w:i/>
          <w:color w:val="000000"/>
          <w:sz w:val="72"/>
          <w:szCs w:val="72"/>
        </w:rPr>
        <w:t>w Gminie Młodzieszyn</w:t>
      </w:r>
    </w:p>
    <w:p w:rsidR="001C568C" w:rsidRPr="0042304A" w:rsidRDefault="00972494" w:rsidP="001C568C">
      <w:pPr>
        <w:pStyle w:val="NormalnyWeb"/>
        <w:spacing w:after="0" w:afterAutospacing="0"/>
        <w:jc w:val="center"/>
        <w:rPr>
          <w:b/>
          <w:bCs/>
          <w:i/>
          <w:color w:val="000000"/>
          <w:sz w:val="72"/>
          <w:szCs w:val="72"/>
        </w:rPr>
      </w:pPr>
      <w:r>
        <w:rPr>
          <w:b/>
          <w:bCs/>
          <w:i/>
          <w:color w:val="000000"/>
          <w:sz w:val="72"/>
          <w:szCs w:val="72"/>
        </w:rPr>
        <w:t xml:space="preserve"> w roku szkolnym 2016/2017</w:t>
      </w:r>
    </w:p>
    <w:p w:rsidR="001C568C" w:rsidRDefault="001C568C" w:rsidP="001C568C">
      <w:pPr>
        <w:pStyle w:val="NormalnyWeb"/>
        <w:spacing w:after="0" w:afterAutospacing="0"/>
        <w:jc w:val="both"/>
      </w:pPr>
    </w:p>
    <w:p w:rsidR="00972494" w:rsidRPr="00AF1E29" w:rsidRDefault="00972494" w:rsidP="00972494">
      <w:pPr>
        <w:pStyle w:val="NormalnyWeb"/>
        <w:jc w:val="both"/>
      </w:pPr>
      <w:r w:rsidRPr="00AF1E29">
        <w:t>Obowiązek sporządzenia i przedłożenia informacji o stanie realizacji zadań oświatowych Gminy Młodzieszyn za rok szkolny 2016/2017 wynika z przepisu art. 5a ust. 4 ustawy z dnia 7 września 1991 r. o systemie oświaty (</w:t>
      </w:r>
      <w:proofErr w:type="spellStart"/>
      <w:r w:rsidRPr="00AF1E29">
        <w:t>Dz.U</w:t>
      </w:r>
      <w:proofErr w:type="spellEnd"/>
      <w:r w:rsidRPr="00AF1E29">
        <w:t xml:space="preserve">. z 2015 r. poz. 2156 z </w:t>
      </w:r>
      <w:proofErr w:type="spellStart"/>
      <w:r w:rsidRPr="00AF1E29">
        <w:t>późn</w:t>
      </w:r>
      <w:proofErr w:type="spellEnd"/>
      <w:r w:rsidRPr="00AF1E29">
        <w:t>. zm.) w związku z art. 264 ustawy z dnia 14 grudnia 2016 r. Przepisy wprowadzające ustawę – Prawo oświatowe (</w:t>
      </w:r>
      <w:proofErr w:type="spellStart"/>
      <w:r w:rsidRPr="00AF1E29">
        <w:t>Dz.U</w:t>
      </w:r>
      <w:proofErr w:type="spellEnd"/>
      <w:r w:rsidRPr="00AF1E29">
        <w:t xml:space="preserve">. z 2017 r. poz. 60 z </w:t>
      </w:r>
      <w:proofErr w:type="spellStart"/>
      <w:r w:rsidRPr="00AF1E29">
        <w:t>późn</w:t>
      </w:r>
      <w:proofErr w:type="spellEnd"/>
      <w:r w:rsidRPr="00AF1E29">
        <w:t>. zm.):</w:t>
      </w:r>
    </w:p>
    <w:p w:rsidR="00972494" w:rsidRPr="00AF1E29" w:rsidRDefault="00972494" w:rsidP="00972494">
      <w:pPr>
        <w:pStyle w:val="NormalnyWeb"/>
        <w:jc w:val="both"/>
      </w:pPr>
      <w:r w:rsidRPr="00AF1E29">
        <w:t>„Organ wykonawczy jednostki samorządu terytorialnego, w terminie do dnia 31 października, przedstawia organowi stanowiącemu jednostki samorządu terytorialnego informację o stanie realizacji zadań oświatowych tej jednostki za poprzedni rok szkolny, w tym o wynikach:</w:t>
      </w:r>
    </w:p>
    <w:p w:rsidR="00972494" w:rsidRPr="00AF1E29" w:rsidRDefault="00472F81" w:rsidP="00972494">
      <w:pPr>
        <w:pStyle w:val="NormalnyWeb"/>
        <w:jc w:val="both"/>
      </w:pPr>
      <w:r>
        <w:t>1.</w:t>
      </w:r>
      <w:r w:rsidR="00972494" w:rsidRPr="00AF1E29">
        <w:t xml:space="preserve"> egzaminu gimnazjalnego, egzaminu maturalnego i egzaminu potwierdzającego kwalifikacje w zawodzie, z uwzględnieniem działań podejmowanych przez szkoły nakierowanych na kształcenie uczniów ze specjalnymi potrzebami edukacyjnymi, w szkołach tych typów, których prowadzenie należy do zadań własnych jednostki samorządu terytorialnego;</w:t>
      </w:r>
    </w:p>
    <w:p w:rsidR="00972494" w:rsidRPr="00AF1E29" w:rsidRDefault="00472F81" w:rsidP="00972494">
      <w:pPr>
        <w:pStyle w:val="NormalnyWeb"/>
        <w:jc w:val="both"/>
      </w:pPr>
      <w:r>
        <w:t>2.</w:t>
      </w:r>
      <w:r w:rsidR="00972494" w:rsidRPr="00AF1E29">
        <w:t xml:space="preserve"> </w:t>
      </w:r>
      <w:r w:rsidR="00AF1E29">
        <w:t xml:space="preserve">   </w:t>
      </w:r>
      <w:r w:rsidR="00972494" w:rsidRPr="00AF1E29">
        <w:t>nadzoru pedagogicznego sprawowanego przez kuratora oświaty lub właściwego ministra w szkołach i placówkach tych typów i rodzajów, których prowadzenie należy do zadań własnych jednostki samorządu terytorialnego.”</w:t>
      </w:r>
    </w:p>
    <w:p w:rsidR="00972494" w:rsidRPr="00AF1E29" w:rsidRDefault="00972494" w:rsidP="00972494">
      <w:pPr>
        <w:pStyle w:val="NormalnyWeb"/>
        <w:jc w:val="both"/>
      </w:pPr>
      <w:r w:rsidRPr="00AF1E29">
        <w:t>Gmina Młodzieszyn jako organ prowadzący szkoły i placówki oświatowe jest zobowiązana do realizacji zadań oświatowych określonych w art. 10 ust. 1 ustawy z dnia 14 grudnia 2016 r. Prawo oświatowe (</w:t>
      </w:r>
      <w:proofErr w:type="spellStart"/>
      <w:r w:rsidRPr="00AF1E29">
        <w:t>Dz.U</w:t>
      </w:r>
      <w:proofErr w:type="spellEnd"/>
      <w:r w:rsidRPr="00AF1E29">
        <w:t>. z 2017 r. poz. 59</w:t>
      </w:r>
      <w:r w:rsidR="00AF1E29" w:rsidRPr="00AF1E29">
        <w:t xml:space="preserve"> </w:t>
      </w:r>
      <w:r w:rsidRPr="00AF1E29">
        <w:t xml:space="preserve">z </w:t>
      </w:r>
      <w:proofErr w:type="spellStart"/>
      <w:r w:rsidRPr="00AF1E29">
        <w:t>późn</w:t>
      </w:r>
      <w:proofErr w:type="spellEnd"/>
      <w:r w:rsidRPr="00AF1E29">
        <w:t>. zm.)</w:t>
      </w:r>
      <w:r w:rsidR="00AF1E29" w:rsidRPr="00AF1E29">
        <w:t xml:space="preserve"> tj.</w:t>
      </w:r>
    </w:p>
    <w:p w:rsidR="00AF1E29" w:rsidRPr="00AF1E29" w:rsidRDefault="00472F81" w:rsidP="00AF1E29">
      <w:pPr>
        <w:pStyle w:val="NormalnyWeb"/>
        <w:jc w:val="both"/>
      </w:pPr>
      <w:r>
        <w:t>1.</w:t>
      </w:r>
      <w:r w:rsidR="00AF1E29" w:rsidRPr="00AF1E29">
        <w:t xml:space="preserve"> zapewnienie warunków działania szkoły lub placówki, w tym bezpiecznych i higienicz</w:t>
      </w:r>
      <w:r w:rsidR="00AF1E29">
        <w:t xml:space="preserve">nych warunków nauki, wychowania </w:t>
      </w:r>
      <w:r w:rsidR="00AF1E29" w:rsidRPr="00AF1E29">
        <w:t>i opieki;</w:t>
      </w:r>
    </w:p>
    <w:p w:rsidR="00AF1E29" w:rsidRPr="00AF1E29" w:rsidRDefault="00472F81" w:rsidP="00AF1E29">
      <w:pPr>
        <w:pStyle w:val="NormalnyWeb"/>
        <w:jc w:val="both"/>
      </w:pPr>
      <w:r>
        <w:t>2.</w:t>
      </w:r>
      <w:r w:rsidR="00AF1E29" w:rsidRPr="00AF1E29">
        <w:t xml:space="preserve"> zapewnienie warunków umo</w:t>
      </w:r>
      <w:r w:rsidR="00AF1E29" w:rsidRPr="00AF1E29">
        <w:rPr>
          <w:rFonts w:hint="eastAsia"/>
        </w:rPr>
        <w:t>ż</w:t>
      </w:r>
      <w:r w:rsidR="00AF1E29" w:rsidRPr="00AF1E29">
        <w:t>liwiaj</w:t>
      </w:r>
      <w:r w:rsidR="00AF1E29" w:rsidRPr="00AF1E29">
        <w:rPr>
          <w:rFonts w:hint="eastAsia"/>
        </w:rPr>
        <w:t>ą</w:t>
      </w:r>
      <w:r w:rsidR="00AF1E29" w:rsidRPr="00AF1E29">
        <w:t>cych stosowanie specjalnej organizacji nauki i metod pracy dla dzieci i młodzie</w:t>
      </w:r>
      <w:r w:rsidR="00AF1E29" w:rsidRPr="00AF1E29">
        <w:rPr>
          <w:rFonts w:hint="eastAsia"/>
        </w:rPr>
        <w:t>ż</w:t>
      </w:r>
      <w:r w:rsidR="00AF1E29" w:rsidRPr="00AF1E29">
        <w:t>y</w:t>
      </w:r>
      <w:r w:rsidR="00AF1E29">
        <w:t xml:space="preserve"> </w:t>
      </w:r>
      <w:r w:rsidR="00AF1E29" w:rsidRPr="00AF1E29">
        <w:t>obj</w:t>
      </w:r>
      <w:r w:rsidR="00AF1E29" w:rsidRPr="00AF1E29">
        <w:rPr>
          <w:rFonts w:hint="eastAsia"/>
        </w:rPr>
        <w:t>ę</w:t>
      </w:r>
      <w:r w:rsidR="00AF1E29" w:rsidRPr="00AF1E29">
        <w:t>tych kształceniem specjalnym;</w:t>
      </w:r>
    </w:p>
    <w:p w:rsidR="00AF1E29" w:rsidRPr="00AF1E29" w:rsidRDefault="00472F81" w:rsidP="00AF1E29">
      <w:pPr>
        <w:pStyle w:val="NormalnyWeb"/>
        <w:jc w:val="both"/>
      </w:pPr>
      <w:r>
        <w:lastRenderedPageBreak/>
        <w:t>3.</w:t>
      </w:r>
      <w:r w:rsidR="00AF1E29" w:rsidRPr="00AF1E29">
        <w:t xml:space="preserve"> wykonywanie remontów obiektów szkolnych oraz zada</w:t>
      </w:r>
      <w:r w:rsidR="00AF1E29" w:rsidRPr="00AF1E29">
        <w:rPr>
          <w:rFonts w:hint="eastAsia"/>
        </w:rPr>
        <w:t>ń</w:t>
      </w:r>
      <w:r w:rsidR="00AF1E29" w:rsidRPr="00AF1E29">
        <w:t xml:space="preserve"> inwestycyjnych w tym zakresie;</w:t>
      </w:r>
    </w:p>
    <w:p w:rsidR="00AF1E29" w:rsidRPr="00AF1E29" w:rsidRDefault="00472F81" w:rsidP="00AF1E29">
      <w:pPr>
        <w:pStyle w:val="NormalnyWeb"/>
        <w:jc w:val="both"/>
      </w:pPr>
      <w:r>
        <w:t>4.</w:t>
      </w:r>
      <w:r w:rsidR="00AF1E29" w:rsidRPr="00AF1E29">
        <w:t xml:space="preserve"> zapewnienie obsługi administracyjnej, w tym prawnej, obsługi finansowej, w tym w zakresie wykonywania czynno</w:t>
      </w:r>
      <w:r w:rsidR="00AF1E29" w:rsidRPr="00AF1E29">
        <w:rPr>
          <w:rFonts w:hint="eastAsia"/>
        </w:rPr>
        <w:t>ś</w:t>
      </w:r>
      <w:r w:rsidR="00AF1E29">
        <w:t xml:space="preserve">ci, </w:t>
      </w:r>
      <w:r w:rsidR="00AF1E29" w:rsidRPr="00AF1E29">
        <w:t xml:space="preserve">o których mowa w art. 4 ust. 3 </w:t>
      </w:r>
      <w:proofErr w:type="spellStart"/>
      <w:r w:rsidR="00AF1E29" w:rsidRPr="00AF1E29">
        <w:t>pkt</w:t>
      </w:r>
      <w:proofErr w:type="spellEnd"/>
      <w:r w:rsidR="00AF1E29" w:rsidRPr="00AF1E29">
        <w:t xml:space="preserve"> 2–6 ustawy z dnia 29 wrze</w:t>
      </w:r>
      <w:r w:rsidR="00AF1E29" w:rsidRPr="00AF1E29">
        <w:rPr>
          <w:rFonts w:hint="eastAsia"/>
        </w:rPr>
        <w:t>ś</w:t>
      </w:r>
      <w:r w:rsidR="00AF1E29" w:rsidRPr="00AF1E29">
        <w:t>nia 1994 r. o rachunkowo</w:t>
      </w:r>
      <w:r w:rsidR="00AF1E29" w:rsidRPr="00AF1E29">
        <w:rPr>
          <w:rFonts w:hint="eastAsia"/>
        </w:rPr>
        <w:t>ś</w:t>
      </w:r>
      <w:r w:rsidR="00AF1E29" w:rsidRPr="00AF1E29">
        <w:t>ci (Dz. U. z 2016 r.</w:t>
      </w:r>
      <w:r w:rsidR="00AF1E29">
        <w:t xml:space="preserve"> </w:t>
      </w:r>
      <w:r w:rsidR="00AF1E29" w:rsidRPr="00AF1E29">
        <w:t>poz. 1047 i 2255), i obsługi organizacyjnej szkoły lub placówki;</w:t>
      </w:r>
    </w:p>
    <w:p w:rsidR="00AF1E29" w:rsidRPr="00AF1E29" w:rsidRDefault="00472F81" w:rsidP="00AF1E29">
      <w:pPr>
        <w:pStyle w:val="NormalnyWeb"/>
        <w:jc w:val="both"/>
      </w:pPr>
      <w:r>
        <w:t>5.</w:t>
      </w:r>
      <w:r w:rsidR="00AF1E29" w:rsidRPr="00AF1E29">
        <w:t xml:space="preserve"> wyposa</w:t>
      </w:r>
      <w:r w:rsidR="00AF1E29" w:rsidRPr="00AF1E29">
        <w:rPr>
          <w:rFonts w:hint="eastAsia"/>
        </w:rPr>
        <w:t>ż</w:t>
      </w:r>
      <w:r w:rsidR="00AF1E29" w:rsidRPr="00AF1E29">
        <w:t>enie szkoły lub placówki w pomoce dydaktyczne i sprz</w:t>
      </w:r>
      <w:r w:rsidR="00AF1E29" w:rsidRPr="00AF1E29">
        <w:rPr>
          <w:rFonts w:hint="eastAsia"/>
        </w:rPr>
        <w:t>ę</w:t>
      </w:r>
      <w:r w:rsidR="00AF1E29" w:rsidRPr="00AF1E29">
        <w:t>t niezb</w:t>
      </w:r>
      <w:r w:rsidR="00AF1E29" w:rsidRPr="00AF1E29">
        <w:rPr>
          <w:rFonts w:hint="eastAsia"/>
        </w:rPr>
        <w:t>ę</w:t>
      </w:r>
      <w:r w:rsidR="00AF1E29" w:rsidRPr="00AF1E29">
        <w:t xml:space="preserve">dny do pełnej </w:t>
      </w:r>
      <w:r w:rsidR="00AF1E29">
        <w:t xml:space="preserve">realizacji programów nauczania, </w:t>
      </w:r>
      <w:r w:rsidR="00AF1E29" w:rsidRPr="00AF1E29">
        <w:t>programów wychowawczo-profilaktycznych, przeprowadzania egzaminów oraz wykonywania innych zada</w:t>
      </w:r>
      <w:r w:rsidR="00AF1E29" w:rsidRPr="00AF1E29">
        <w:rPr>
          <w:rFonts w:hint="eastAsia"/>
        </w:rPr>
        <w:t>ń</w:t>
      </w:r>
      <w:r w:rsidR="00AF1E29" w:rsidRPr="00AF1E29">
        <w:t xml:space="preserve"> statutowych;</w:t>
      </w:r>
    </w:p>
    <w:p w:rsidR="001C568C" w:rsidRDefault="00472F81" w:rsidP="001C568C">
      <w:pPr>
        <w:pStyle w:val="NormalnyWeb"/>
        <w:spacing w:after="0" w:afterAutospacing="0"/>
        <w:jc w:val="both"/>
      </w:pPr>
      <w:r>
        <w:t>6.</w:t>
      </w:r>
      <w:r w:rsidR="00AF1E29" w:rsidRPr="00AF1E29">
        <w:t xml:space="preserve"> wykonywanie czynno</w:t>
      </w:r>
      <w:r w:rsidR="00AF1E29" w:rsidRPr="00AF1E29">
        <w:rPr>
          <w:rFonts w:hint="eastAsia"/>
        </w:rPr>
        <w:t>ś</w:t>
      </w:r>
      <w:r w:rsidR="00AF1E29" w:rsidRPr="00AF1E29">
        <w:t>ci w sprawach z zakresu prawa pracy w stosunku do dyrektora szkoły lub placówki.</w:t>
      </w:r>
    </w:p>
    <w:p w:rsidR="00472F81" w:rsidRDefault="00472F81" w:rsidP="001C568C">
      <w:pPr>
        <w:pStyle w:val="NormalnyWeb"/>
        <w:spacing w:after="0" w:afterAutospacing="0"/>
        <w:jc w:val="both"/>
      </w:pPr>
    </w:p>
    <w:p w:rsidR="001C568C" w:rsidRPr="00472F81" w:rsidRDefault="001C568C" w:rsidP="00472F81">
      <w:pPr>
        <w:tabs>
          <w:tab w:val="left" w:pos="1985"/>
        </w:tabs>
        <w:autoSpaceDE w:val="0"/>
        <w:autoSpaceDN w:val="0"/>
        <w:adjustRightInd w:val="0"/>
        <w:rPr>
          <w:bCs/>
        </w:rPr>
      </w:pPr>
      <w:r w:rsidRPr="00472F81">
        <w:rPr>
          <w:bCs/>
        </w:rPr>
        <w:t>W ustawie</w:t>
      </w:r>
      <w:r w:rsidR="00472F81" w:rsidRPr="00472F81">
        <w:rPr>
          <w:bCs/>
        </w:rPr>
        <w:t xml:space="preserve"> z dnia 8 marca 1990 r. o samorządzie gminnym (Dz. U. z 2017 r. poz. 1875)</w:t>
      </w:r>
      <w:r w:rsidRPr="00472F81">
        <w:rPr>
          <w:bCs/>
        </w:rPr>
        <w:t xml:space="preserve"> zapisano, że:</w:t>
      </w:r>
    </w:p>
    <w:p w:rsidR="001C568C" w:rsidRDefault="001C568C" w:rsidP="001C568C">
      <w:pPr>
        <w:autoSpaceDE w:val="0"/>
        <w:autoSpaceDN w:val="0"/>
        <w:adjustRightInd w:val="0"/>
        <w:rPr>
          <w:b/>
          <w:bCs/>
        </w:rPr>
      </w:pPr>
    </w:p>
    <w:p w:rsidR="001C568C" w:rsidRPr="00B35C4E" w:rsidRDefault="001C568C" w:rsidP="001C568C">
      <w:pPr>
        <w:autoSpaceDE w:val="0"/>
        <w:autoSpaceDN w:val="0"/>
        <w:adjustRightInd w:val="0"/>
        <w:rPr>
          <w:bCs/>
        </w:rPr>
      </w:pPr>
      <w:r w:rsidRPr="00B35C4E">
        <w:rPr>
          <w:bCs/>
        </w:rPr>
        <w:t xml:space="preserve">1. Zaspakajanie zbiorowych potrzeb wspólnoty m.in. w zakresie edukacji publicznej należy do zadań własnych gminy. </w:t>
      </w:r>
    </w:p>
    <w:p w:rsidR="001C568C" w:rsidRDefault="001C568C" w:rsidP="001C568C">
      <w:pPr>
        <w:autoSpaceDE w:val="0"/>
        <w:autoSpaceDN w:val="0"/>
        <w:adjustRightInd w:val="0"/>
        <w:rPr>
          <w:b/>
          <w:bCs/>
        </w:rPr>
      </w:pPr>
    </w:p>
    <w:p w:rsidR="001C568C" w:rsidRPr="00591A6B" w:rsidRDefault="00472F81" w:rsidP="001C568C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W </w:t>
      </w:r>
      <w:r w:rsidRPr="00472F81">
        <w:rPr>
          <w:rFonts w:eastAsiaTheme="minorHAnsi"/>
          <w:sz w:val="20"/>
          <w:szCs w:val="20"/>
          <w:lang w:eastAsia="en-US"/>
        </w:rPr>
        <w:t xml:space="preserve"> </w:t>
      </w:r>
      <w:r>
        <w:rPr>
          <w:bCs/>
        </w:rPr>
        <w:t xml:space="preserve">ustawie </w:t>
      </w:r>
      <w:r w:rsidRPr="00472F81">
        <w:rPr>
          <w:bCs/>
        </w:rPr>
        <w:t xml:space="preserve"> z dnia 26 stycznia 1982 r. – Karta Nauczyc</w:t>
      </w:r>
      <w:r w:rsidR="002A435A">
        <w:rPr>
          <w:bCs/>
        </w:rPr>
        <w:t>iela (Dz. U. z 2017 r. poz. 1189</w:t>
      </w:r>
      <w:r w:rsidRPr="00472F81">
        <w:rPr>
          <w:bCs/>
        </w:rPr>
        <w:t>)</w:t>
      </w:r>
      <w:r>
        <w:rPr>
          <w:bCs/>
        </w:rPr>
        <w:t xml:space="preserve"> </w:t>
      </w:r>
      <w:r w:rsidR="001C568C" w:rsidRPr="00591A6B">
        <w:rPr>
          <w:bCs/>
        </w:rPr>
        <w:t xml:space="preserve">, wśród zadań gminy wymieniono m.in. następujące zadania: </w:t>
      </w:r>
    </w:p>
    <w:p w:rsidR="001C568C" w:rsidRPr="00B4713B" w:rsidRDefault="001C568C" w:rsidP="001C568C">
      <w:pPr>
        <w:autoSpaceDE w:val="0"/>
        <w:autoSpaceDN w:val="0"/>
        <w:adjustRightInd w:val="0"/>
        <w:rPr>
          <w:b/>
          <w:bCs/>
        </w:rPr>
      </w:pPr>
    </w:p>
    <w:p w:rsidR="001C568C" w:rsidRPr="00B35C4E" w:rsidRDefault="001C568C" w:rsidP="001C568C">
      <w:pPr>
        <w:autoSpaceDE w:val="0"/>
        <w:autoSpaceDN w:val="0"/>
        <w:adjustRightInd w:val="0"/>
        <w:rPr>
          <w:bCs/>
        </w:rPr>
      </w:pPr>
      <w:r w:rsidRPr="00B35C4E">
        <w:rPr>
          <w:bCs/>
        </w:rPr>
        <w:t xml:space="preserve">1. Zapewnienie średniego wynagrodzenia nauczycieli w poszczególnych grupach awansu zawodowego, </w:t>
      </w:r>
    </w:p>
    <w:p w:rsidR="001C568C" w:rsidRPr="00B35C4E" w:rsidRDefault="001C568C" w:rsidP="001C568C">
      <w:pPr>
        <w:autoSpaceDE w:val="0"/>
        <w:autoSpaceDN w:val="0"/>
        <w:adjustRightInd w:val="0"/>
        <w:rPr>
          <w:bCs/>
        </w:rPr>
      </w:pPr>
      <w:r w:rsidRPr="00B35C4E">
        <w:rPr>
          <w:bCs/>
        </w:rPr>
        <w:t xml:space="preserve">2. Wspieranie nauczycieli w procesie dydaktyczno-wychowawczym, </w:t>
      </w:r>
    </w:p>
    <w:p w:rsidR="001C568C" w:rsidRPr="00B35C4E" w:rsidRDefault="001C568C" w:rsidP="001C568C">
      <w:pPr>
        <w:autoSpaceDE w:val="0"/>
        <w:autoSpaceDN w:val="0"/>
        <w:adjustRightInd w:val="0"/>
        <w:rPr>
          <w:bCs/>
        </w:rPr>
      </w:pPr>
      <w:r w:rsidRPr="00B35C4E">
        <w:rPr>
          <w:bCs/>
        </w:rPr>
        <w:t xml:space="preserve">3. Zapewnienie środków na dokształcanie i doskonalenie zawodowe. </w:t>
      </w:r>
    </w:p>
    <w:p w:rsidR="001C568C" w:rsidRPr="00B4713B" w:rsidRDefault="001C568C" w:rsidP="001C568C">
      <w:pPr>
        <w:autoSpaceDE w:val="0"/>
        <w:autoSpaceDN w:val="0"/>
        <w:adjustRightInd w:val="0"/>
        <w:rPr>
          <w:b/>
          <w:bCs/>
        </w:rPr>
      </w:pPr>
    </w:p>
    <w:p w:rsidR="001C568C" w:rsidRPr="00472F81" w:rsidRDefault="001C568C" w:rsidP="001C568C">
      <w:pPr>
        <w:autoSpaceDE w:val="0"/>
        <w:autoSpaceDN w:val="0"/>
        <w:adjustRightInd w:val="0"/>
        <w:rPr>
          <w:bCs/>
        </w:rPr>
      </w:pPr>
      <w:r w:rsidRPr="00472F81">
        <w:rPr>
          <w:bCs/>
        </w:rPr>
        <w:t xml:space="preserve">Ponadto zadania oświatowe Gminy Młodzieszyn związane są z obowiązkiem: </w:t>
      </w:r>
    </w:p>
    <w:p w:rsidR="001C568C" w:rsidRPr="00B4713B" w:rsidRDefault="001C568C" w:rsidP="001C568C">
      <w:pPr>
        <w:autoSpaceDE w:val="0"/>
        <w:autoSpaceDN w:val="0"/>
        <w:adjustRightInd w:val="0"/>
        <w:rPr>
          <w:b/>
          <w:bCs/>
        </w:rPr>
      </w:pPr>
    </w:p>
    <w:p w:rsidR="001C568C" w:rsidRPr="00B35C4E" w:rsidRDefault="001C568C" w:rsidP="00A630FC">
      <w:pPr>
        <w:autoSpaceDE w:val="0"/>
        <w:autoSpaceDN w:val="0"/>
        <w:adjustRightInd w:val="0"/>
        <w:jc w:val="both"/>
        <w:rPr>
          <w:bCs/>
        </w:rPr>
      </w:pPr>
      <w:r w:rsidRPr="00B35C4E">
        <w:rPr>
          <w:bCs/>
        </w:rPr>
        <w:t xml:space="preserve">1. Realizacji zadań wspierających uczniów w nauce. </w:t>
      </w:r>
    </w:p>
    <w:p w:rsidR="001C568C" w:rsidRPr="00B35C4E" w:rsidRDefault="001C568C" w:rsidP="00A630FC">
      <w:pPr>
        <w:autoSpaceDE w:val="0"/>
        <w:autoSpaceDN w:val="0"/>
        <w:adjustRightInd w:val="0"/>
        <w:jc w:val="both"/>
        <w:rPr>
          <w:bCs/>
        </w:rPr>
      </w:pPr>
      <w:r w:rsidRPr="00B35C4E">
        <w:rPr>
          <w:bCs/>
        </w:rPr>
        <w:t xml:space="preserve">2. Zapewnienia bezpiecznych warunków pracy i nauki. </w:t>
      </w:r>
    </w:p>
    <w:p w:rsidR="001C568C" w:rsidRPr="00B35C4E" w:rsidRDefault="001C568C" w:rsidP="00A630FC">
      <w:pPr>
        <w:autoSpaceDE w:val="0"/>
        <w:autoSpaceDN w:val="0"/>
        <w:adjustRightInd w:val="0"/>
        <w:jc w:val="both"/>
        <w:rPr>
          <w:bCs/>
        </w:rPr>
      </w:pPr>
      <w:r w:rsidRPr="00B35C4E">
        <w:rPr>
          <w:bCs/>
        </w:rPr>
        <w:t xml:space="preserve">3. Dbałości o bazę lokalową i dydaktyczną placówek oświatowych. </w:t>
      </w:r>
    </w:p>
    <w:p w:rsidR="001C568C" w:rsidRPr="00B35C4E" w:rsidRDefault="001C568C" w:rsidP="00A630FC">
      <w:pPr>
        <w:autoSpaceDE w:val="0"/>
        <w:autoSpaceDN w:val="0"/>
        <w:adjustRightInd w:val="0"/>
        <w:jc w:val="both"/>
        <w:rPr>
          <w:bCs/>
        </w:rPr>
      </w:pPr>
      <w:r w:rsidRPr="00B35C4E">
        <w:rPr>
          <w:bCs/>
        </w:rPr>
        <w:t xml:space="preserve">4. Wypłat świadczeń socjalnych rodzinom znajdującym się w trudnej sytuacji materialnej. </w:t>
      </w:r>
    </w:p>
    <w:p w:rsidR="001C568C" w:rsidRPr="00B35C4E" w:rsidRDefault="001C568C" w:rsidP="00A630FC">
      <w:pPr>
        <w:autoSpaceDE w:val="0"/>
        <w:autoSpaceDN w:val="0"/>
        <w:adjustRightInd w:val="0"/>
        <w:jc w:val="both"/>
        <w:rPr>
          <w:bCs/>
        </w:rPr>
      </w:pPr>
      <w:r w:rsidRPr="00B35C4E">
        <w:rPr>
          <w:bCs/>
        </w:rPr>
        <w:t xml:space="preserve">5. Kontroli spełniania przez uczniów obowiązku szkolnego i obowiązki nauki. </w:t>
      </w:r>
    </w:p>
    <w:p w:rsidR="001C568C" w:rsidRPr="00B35C4E" w:rsidRDefault="001C568C" w:rsidP="00A630FC">
      <w:pPr>
        <w:autoSpaceDE w:val="0"/>
        <w:autoSpaceDN w:val="0"/>
        <w:adjustRightInd w:val="0"/>
        <w:jc w:val="both"/>
        <w:rPr>
          <w:bCs/>
        </w:rPr>
      </w:pPr>
      <w:r w:rsidRPr="00B35C4E">
        <w:rPr>
          <w:bCs/>
        </w:rPr>
        <w:t xml:space="preserve">6. Dofinansowania pracodawcom kosztów dokształcania młodocianych pracowników. </w:t>
      </w:r>
    </w:p>
    <w:p w:rsidR="001C568C" w:rsidRPr="00B35C4E" w:rsidRDefault="001C568C" w:rsidP="00A630FC">
      <w:pPr>
        <w:autoSpaceDE w:val="0"/>
        <w:autoSpaceDN w:val="0"/>
        <w:adjustRightInd w:val="0"/>
        <w:jc w:val="both"/>
        <w:rPr>
          <w:bCs/>
        </w:rPr>
      </w:pPr>
      <w:r w:rsidRPr="00B35C4E">
        <w:rPr>
          <w:bCs/>
        </w:rPr>
        <w:t>7. Zapewnienia dowozów uczniów do szkó</w:t>
      </w:r>
      <w:r w:rsidR="00A630FC">
        <w:rPr>
          <w:bCs/>
        </w:rPr>
        <w:t xml:space="preserve">ł na terenie gminy oraz uczniów </w:t>
      </w:r>
      <w:r w:rsidRPr="00B35C4E">
        <w:rPr>
          <w:bCs/>
        </w:rPr>
        <w:t xml:space="preserve">niepełnosprawnych do szkół specjalnych. </w:t>
      </w:r>
    </w:p>
    <w:p w:rsidR="001C568C" w:rsidRPr="00B35C4E" w:rsidRDefault="001C568C" w:rsidP="00A630FC">
      <w:pPr>
        <w:autoSpaceDE w:val="0"/>
        <w:autoSpaceDN w:val="0"/>
        <w:adjustRightInd w:val="0"/>
        <w:jc w:val="both"/>
        <w:rPr>
          <w:bCs/>
        </w:rPr>
      </w:pPr>
      <w:r w:rsidRPr="00B35C4E">
        <w:rPr>
          <w:bCs/>
        </w:rPr>
        <w:t xml:space="preserve">8. Realizacja Projektów Edukacyjnych z zewnętrznych źródeł finansowania. </w:t>
      </w:r>
    </w:p>
    <w:p w:rsidR="001C568C" w:rsidRPr="00B35C4E" w:rsidRDefault="001C568C" w:rsidP="00A630FC">
      <w:pPr>
        <w:autoSpaceDE w:val="0"/>
        <w:autoSpaceDN w:val="0"/>
        <w:adjustRightInd w:val="0"/>
        <w:jc w:val="both"/>
        <w:rPr>
          <w:bCs/>
        </w:rPr>
      </w:pPr>
      <w:r w:rsidRPr="00B35C4E">
        <w:rPr>
          <w:bCs/>
        </w:rPr>
        <w:t xml:space="preserve">9. Organizacji konkursów na stanowiska dyrektorów placówek. </w:t>
      </w:r>
    </w:p>
    <w:p w:rsidR="001C568C" w:rsidRPr="00B35C4E" w:rsidRDefault="001C568C" w:rsidP="00A630FC">
      <w:pPr>
        <w:autoSpaceDE w:val="0"/>
        <w:autoSpaceDN w:val="0"/>
        <w:adjustRightInd w:val="0"/>
        <w:jc w:val="both"/>
        <w:rPr>
          <w:bCs/>
        </w:rPr>
      </w:pPr>
      <w:r w:rsidRPr="00B35C4E">
        <w:rPr>
          <w:bCs/>
        </w:rPr>
        <w:t xml:space="preserve">10. Przeprowadzanie postępowań egzaminacyjnych dla nauczycieli ubiegających się o awans zawodowy nauczyciela mianowanego. </w:t>
      </w:r>
    </w:p>
    <w:p w:rsidR="001C568C" w:rsidRPr="00B35C4E" w:rsidRDefault="001C568C" w:rsidP="00A630FC">
      <w:pPr>
        <w:autoSpaceDE w:val="0"/>
        <w:autoSpaceDN w:val="0"/>
        <w:adjustRightInd w:val="0"/>
        <w:jc w:val="both"/>
        <w:rPr>
          <w:bCs/>
        </w:rPr>
      </w:pPr>
      <w:r w:rsidRPr="00B35C4E">
        <w:rPr>
          <w:bCs/>
        </w:rPr>
        <w:t xml:space="preserve">11. Prowadzenia rejestrów niepublicznych placówek oświatowych i innych zadań nie wymienionych powyżej, a wynikających z przepisów prawa. </w:t>
      </w:r>
    </w:p>
    <w:p w:rsidR="001C568C" w:rsidRDefault="001C568C" w:rsidP="001C568C">
      <w:pPr>
        <w:autoSpaceDE w:val="0"/>
        <w:autoSpaceDN w:val="0"/>
        <w:adjustRightInd w:val="0"/>
        <w:rPr>
          <w:b/>
          <w:bCs/>
        </w:rPr>
      </w:pPr>
    </w:p>
    <w:p w:rsidR="001C568C" w:rsidRPr="00B4713B" w:rsidRDefault="001C568C" w:rsidP="001C568C">
      <w:pPr>
        <w:autoSpaceDE w:val="0"/>
        <w:autoSpaceDN w:val="0"/>
        <w:adjustRightInd w:val="0"/>
        <w:rPr>
          <w:b/>
          <w:bCs/>
        </w:rPr>
      </w:pPr>
      <w:r w:rsidRPr="00B4713B">
        <w:rPr>
          <w:b/>
          <w:bCs/>
        </w:rPr>
        <w:t xml:space="preserve"> </w:t>
      </w:r>
    </w:p>
    <w:p w:rsidR="001C568C" w:rsidRPr="0069515A" w:rsidRDefault="001C568C" w:rsidP="001C568C">
      <w:pPr>
        <w:autoSpaceDE w:val="0"/>
        <w:autoSpaceDN w:val="0"/>
        <w:adjustRightInd w:val="0"/>
        <w:rPr>
          <w:bCs/>
        </w:rPr>
      </w:pPr>
      <w:r w:rsidRPr="0069515A">
        <w:rPr>
          <w:bCs/>
        </w:rPr>
        <w:t>W opracowaniu tym przedstawiono najważniejsze dane dotyczące realizacji tych zadań  w Gminie Młodzieszyn w roku szkolny</w:t>
      </w:r>
      <w:r w:rsidR="00591A6B">
        <w:rPr>
          <w:bCs/>
        </w:rPr>
        <w:t>m 2016/2017</w:t>
      </w:r>
      <w:r w:rsidRPr="0069515A">
        <w:rPr>
          <w:bCs/>
        </w:rPr>
        <w:t>.</w:t>
      </w:r>
    </w:p>
    <w:p w:rsidR="001C568C" w:rsidRDefault="001C568C" w:rsidP="00472F81">
      <w:pPr>
        <w:autoSpaceDE w:val="0"/>
        <w:autoSpaceDN w:val="0"/>
        <w:adjustRightInd w:val="0"/>
        <w:rPr>
          <w:b/>
          <w:bCs/>
        </w:rPr>
      </w:pPr>
    </w:p>
    <w:p w:rsidR="001C568C" w:rsidRPr="00B4713B" w:rsidRDefault="001C568C" w:rsidP="001C568C">
      <w:pPr>
        <w:autoSpaceDE w:val="0"/>
        <w:autoSpaceDN w:val="0"/>
        <w:adjustRightInd w:val="0"/>
        <w:jc w:val="center"/>
        <w:rPr>
          <w:b/>
          <w:bCs/>
        </w:rPr>
      </w:pPr>
      <w:r w:rsidRPr="00B4713B">
        <w:rPr>
          <w:b/>
          <w:bCs/>
        </w:rPr>
        <w:lastRenderedPageBreak/>
        <w:t>Organizacja sieci szkół w gminie.</w:t>
      </w:r>
    </w:p>
    <w:p w:rsidR="001C568C" w:rsidRPr="00B4713B" w:rsidRDefault="001C568C" w:rsidP="001C568C">
      <w:pPr>
        <w:autoSpaceDE w:val="0"/>
        <w:autoSpaceDN w:val="0"/>
        <w:adjustRightInd w:val="0"/>
      </w:pPr>
    </w:p>
    <w:p w:rsidR="001C568C" w:rsidRPr="00B4713B" w:rsidRDefault="001C568C" w:rsidP="00A630FC">
      <w:pPr>
        <w:autoSpaceDE w:val="0"/>
        <w:autoSpaceDN w:val="0"/>
        <w:adjustRightInd w:val="0"/>
        <w:jc w:val="both"/>
      </w:pPr>
      <w:r w:rsidRPr="00B4713B">
        <w:t>Zakładanie i prowadzenie przedszkoli, szkół podstawowych i gimnazjów, zgodnie z ustaw</w:t>
      </w:r>
      <w:r w:rsidRPr="00B4713B">
        <w:rPr>
          <w:rFonts w:ascii="TimesNewRoman" w:eastAsia="TimesNewRoman" w:cs="TimesNewRoman" w:hint="eastAsia"/>
        </w:rPr>
        <w:t>ą</w:t>
      </w:r>
      <w:r w:rsidRPr="00B4713B">
        <w:rPr>
          <w:rFonts w:ascii="TimesNewRoman" w:eastAsia="TimesNewRoman" w:cs="TimesNewRoman"/>
        </w:rPr>
        <w:t xml:space="preserve"> </w:t>
      </w:r>
      <w:r w:rsidRPr="00B4713B">
        <w:t>o systemie o</w:t>
      </w:r>
      <w:r w:rsidRPr="00B4713B">
        <w:rPr>
          <w:rFonts w:ascii="TimesNewRoman" w:eastAsia="TimesNewRoman" w:cs="TimesNewRoman" w:hint="eastAsia"/>
        </w:rPr>
        <w:t>ś</w:t>
      </w:r>
      <w:r w:rsidRPr="00B4713B">
        <w:t>wiaty nale</w:t>
      </w:r>
      <w:r w:rsidRPr="00B4713B">
        <w:rPr>
          <w:rFonts w:ascii="TimesNewRoman" w:eastAsia="TimesNewRoman" w:cs="TimesNewRoman"/>
        </w:rPr>
        <w:t>ż</w:t>
      </w:r>
      <w:r w:rsidRPr="00B4713B">
        <w:t>y do zada</w:t>
      </w:r>
      <w:r w:rsidRPr="00B4713B">
        <w:rPr>
          <w:rFonts w:ascii="TimesNewRoman" w:eastAsia="TimesNewRoman" w:cs="TimesNewRoman" w:hint="eastAsia"/>
        </w:rPr>
        <w:t>ń</w:t>
      </w:r>
      <w:r w:rsidRPr="00B4713B">
        <w:rPr>
          <w:rFonts w:ascii="TimesNewRoman" w:eastAsia="TimesNewRoman" w:cs="TimesNewRoman"/>
        </w:rPr>
        <w:t xml:space="preserve"> </w:t>
      </w:r>
      <w:r w:rsidRPr="00B4713B">
        <w:t>własnych gmin. W praktyce obowi</w:t>
      </w:r>
      <w:r w:rsidRPr="00B4713B">
        <w:rPr>
          <w:rFonts w:ascii="TimesNewRoman" w:eastAsia="TimesNewRoman" w:cs="TimesNewRoman" w:hint="eastAsia"/>
        </w:rPr>
        <w:t>ą</w:t>
      </w:r>
      <w:r w:rsidRPr="00B4713B">
        <w:t>zek ten realizowany jest poprzez sie</w:t>
      </w:r>
      <w:r w:rsidRPr="00B4713B">
        <w:rPr>
          <w:rFonts w:ascii="TimesNewRoman" w:eastAsia="TimesNewRoman" w:cs="TimesNewRoman" w:hint="eastAsia"/>
        </w:rPr>
        <w:t>ć</w:t>
      </w:r>
      <w:r w:rsidRPr="00B4713B">
        <w:rPr>
          <w:rFonts w:ascii="TimesNewRoman" w:eastAsia="TimesNewRoman" w:cs="TimesNewRoman"/>
        </w:rPr>
        <w:t xml:space="preserve"> </w:t>
      </w:r>
      <w:r w:rsidRPr="00B4713B">
        <w:t>utworzonych i utrzymywanych szkół, które swym zasi</w:t>
      </w:r>
      <w:r w:rsidRPr="00B4713B">
        <w:rPr>
          <w:rFonts w:ascii="TimesNewRoman" w:eastAsia="TimesNewRoman" w:cs="TimesNewRoman" w:hint="eastAsia"/>
        </w:rPr>
        <w:t>ę</w:t>
      </w:r>
      <w:r w:rsidRPr="00B4713B">
        <w:t>giem obejmuj</w:t>
      </w:r>
      <w:r w:rsidRPr="00B4713B">
        <w:rPr>
          <w:rFonts w:ascii="TimesNewRoman" w:eastAsia="TimesNewRoman" w:cs="TimesNewRoman" w:hint="eastAsia"/>
        </w:rPr>
        <w:t>ą</w:t>
      </w:r>
      <w:r w:rsidRPr="00B4713B">
        <w:rPr>
          <w:rFonts w:ascii="TimesNewRoman" w:eastAsia="TimesNewRoman" w:cs="TimesNewRoman"/>
        </w:rPr>
        <w:t xml:space="preserve"> </w:t>
      </w:r>
      <w:r w:rsidRPr="00B4713B">
        <w:t>wszystkie miejscowo</w:t>
      </w:r>
      <w:r w:rsidRPr="00B4713B">
        <w:rPr>
          <w:rFonts w:ascii="TimesNewRoman" w:eastAsia="TimesNewRoman" w:cs="TimesNewRoman" w:hint="eastAsia"/>
        </w:rPr>
        <w:t>ś</w:t>
      </w:r>
      <w:r w:rsidRPr="00B4713B">
        <w:t>ci w tzw. obwodach szkolnych.</w:t>
      </w:r>
    </w:p>
    <w:p w:rsidR="001C568C" w:rsidRPr="00B4713B" w:rsidRDefault="001C568C" w:rsidP="001C568C">
      <w:pPr>
        <w:autoSpaceDE w:val="0"/>
        <w:autoSpaceDN w:val="0"/>
        <w:adjustRightInd w:val="0"/>
      </w:pPr>
      <w:r w:rsidRPr="00B4713B">
        <w:rPr>
          <w:sz w:val="2"/>
          <w:szCs w:val="2"/>
        </w:rPr>
        <w:t>U</w:t>
      </w:r>
      <w:r w:rsidR="002E2501">
        <w:t>W naszej gminie działa</w:t>
      </w:r>
      <w:r w:rsidR="002A435A">
        <w:t>ły</w:t>
      </w:r>
      <w:r w:rsidRPr="00B4713B">
        <w:rPr>
          <w:rFonts w:ascii="TimesNewRoman" w:eastAsia="TimesNewRoman" w:cs="TimesNewRoman"/>
        </w:rPr>
        <w:t xml:space="preserve"> </w:t>
      </w:r>
      <w:r w:rsidRPr="00B4713B">
        <w:t>nast</w:t>
      </w:r>
      <w:r w:rsidRPr="00B4713B">
        <w:rPr>
          <w:rFonts w:ascii="TimesNewRoman" w:eastAsia="TimesNewRoman" w:cs="TimesNewRoman" w:hint="eastAsia"/>
        </w:rPr>
        <w:t>ę</w:t>
      </w:r>
      <w:r w:rsidRPr="00B4713B">
        <w:t>puj</w:t>
      </w:r>
      <w:r w:rsidRPr="00B4713B">
        <w:rPr>
          <w:rFonts w:ascii="TimesNewRoman" w:eastAsia="TimesNewRoman" w:cs="TimesNewRoman" w:hint="eastAsia"/>
        </w:rPr>
        <w:t>ą</w:t>
      </w:r>
      <w:r w:rsidRPr="00B4713B">
        <w:t>ce  szkoły:</w:t>
      </w:r>
    </w:p>
    <w:p w:rsidR="001C568C" w:rsidRPr="00B4713B" w:rsidRDefault="001C568C" w:rsidP="001C568C">
      <w:pPr>
        <w:autoSpaceDE w:val="0"/>
        <w:autoSpaceDN w:val="0"/>
        <w:adjustRightInd w:val="0"/>
        <w:rPr>
          <w:b/>
          <w:bCs/>
        </w:rPr>
      </w:pPr>
      <w:r w:rsidRPr="00B4713B">
        <w:rPr>
          <w:rFonts w:ascii="Symbol" w:hAnsi="Symbol" w:cs="Symbol"/>
        </w:rPr>
        <w:t></w:t>
      </w:r>
      <w:r w:rsidRPr="00B4713B">
        <w:rPr>
          <w:rFonts w:ascii="Symbol" w:hAnsi="Symbol" w:cs="Symbol"/>
        </w:rPr>
        <w:t></w:t>
      </w:r>
      <w:r w:rsidRPr="00B4713B">
        <w:t>Szkoła Podstawowa im. płk Ludwika Głowackiego w Janowie</w:t>
      </w:r>
      <w:r w:rsidRPr="00B4713B">
        <w:rPr>
          <w:b/>
          <w:bCs/>
        </w:rPr>
        <w:t>;</w:t>
      </w:r>
    </w:p>
    <w:p w:rsidR="001C568C" w:rsidRPr="00B4713B" w:rsidRDefault="001C568C" w:rsidP="001C568C">
      <w:pPr>
        <w:autoSpaceDE w:val="0"/>
        <w:autoSpaceDN w:val="0"/>
        <w:adjustRightInd w:val="0"/>
        <w:rPr>
          <w:b/>
          <w:bCs/>
        </w:rPr>
      </w:pPr>
      <w:r w:rsidRPr="00B4713B">
        <w:rPr>
          <w:rFonts w:ascii="Symbol" w:hAnsi="Symbol" w:cs="Symbol"/>
        </w:rPr>
        <w:t></w:t>
      </w:r>
      <w:r w:rsidRPr="00B4713B">
        <w:rPr>
          <w:rFonts w:ascii="Symbol" w:hAnsi="Symbol" w:cs="Symbol"/>
        </w:rPr>
        <w:t></w:t>
      </w:r>
      <w:r w:rsidRPr="00B4713B">
        <w:t>Szkoła Podstawowa im. gen. bryg. Franciszka Włada w Kamionie</w:t>
      </w:r>
      <w:r w:rsidRPr="00B4713B">
        <w:rPr>
          <w:b/>
          <w:bCs/>
        </w:rPr>
        <w:t>;</w:t>
      </w:r>
    </w:p>
    <w:p w:rsidR="001C568C" w:rsidRPr="00B4713B" w:rsidRDefault="001C568C" w:rsidP="001C568C">
      <w:pPr>
        <w:autoSpaceDE w:val="0"/>
        <w:autoSpaceDN w:val="0"/>
        <w:adjustRightInd w:val="0"/>
        <w:rPr>
          <w:b/>
          <w:bCs/>
        </w:rPr>
      </w:pPr>
      <w:r w:rsidRPr="00B4713B">
        <w:rPr>
          <w:rFonts w:ascii="Symbol" w:hAnsi="Symbol" w:cs="Symbol"/>
        </w:rPr>
        <w:t></w:t>
      </w:r>
      <w:r w:rsidRPr="00B4713B">
        <w:rPr>
          <w:rFonts w:ascii="Symbol" w:hAnsi="Symbol" w:cs="Symbol"/>
        </w:rPr>
        <w:t></w:t>
      </w:r>
      <w:r w:rsidRPr="00B4713B">
        <w:t>Szkoła Podstawowa im. gen. Stanisława Grzmota-Skotnickiego w Młodzieszynie</w:t>
      </w:r>
      <w:r w:rsidRPr="00B4713B">
        <w:rPr>
          <w:b/>
          <w:bCs/>
        </w:rPr>
        <w:t>;</w:t>
      </w:r>
    </w:p>
    <w:p w:rsidR="001C568C" w:rsidRPr="00B4713B" w:rsidRDefault="001C568C" w:rsidP="001C568C">
      <w:pPr>
        <w:autoSpaceDE w:val="0"/>
        <w:autoSpaceDN w:val="0"/>
        <w:adjustRightInd w:val="0"/>
        <w:rPr>
          <w:b/>
          <w:bCs/>
        </w:rPr>
      </w:pPr>
      <w:r w:rsidRPr="00B4713B">
        <w:rPr>
          <w:rFonts w:ascii="Symbol" w:hAnsi="Symbol" w:cs="Symbol"/>
        </w:rPr>
        <w:t></w:t>
      </w:r>
      <w:r w:rsidRPr="00B4713B">
        <w:rPr>
          <w:rFonts w:ascii="Symbol" w:hAnsi="Symbol" w:cs="Symbol"/>
        </w:rPr>
        <w:t></w:t>
      </w:r>
      <w:r w:rsidRPr="00B4713B">
        <w:t>Gimnazjum im. Bohaterów Walk nad Bzurą 1939 r. w Młodzieszynie</w:t>
      </w:r>
      <w:r w:rsidRPr="00B4713B">
        <w:rPr>
          <w:b/>
          <w:bCs/>
        </w:rPr>
        <w:t>.</w:t>
      </w:r>
    </w:p>
    <w:p w:rsidR="001C568C" w:rsidRPr="00B4713B" w:rsidRDefault="001C568C" w:rsidP="001C568C">
      <w:pPr>
        <w:autoSpaceDE w:val="0"/>
        <w:autoSpaceDN w:val="0"/>
        <w:adjustRightInd w:val="0"/>
        <w:rPr>
          <w:bCs/>
        </w:rPr>
      </w:pPr>
    </w:p>
    <w:p w:rsidR="001C568C" w:rsidRPr="00B4713B" w:rsidRDefault="001C568C" w:rsidP="00A630FC">
      <w:pPr>
        <w:autoSpaceDE w:val="0"/>
        <w:autoSpaceDN w:val="0"/>
        <w:adjustRightInd w:val="0"/>
        <w:jc w:val="both"/>
        <w:rPr>
          <w:b/>
          <w:bCs/>
        </w:rPr>
      </w:pPr>
      <w:r w:rsidRPr="00B4713B">
        <w:rPr>
          <w:bCs/>
        </w:rPr>
        <w:t xml:space="preserve">Gmina Młodzieszyn  prowadzi także wychowanie przedszkolne. Punkt Przedszkolny przy </w:t>
      </w:r>
      <w:r w:rsidRPr="00B4713B">
        <w:t>Szkole Podstawowej im. gen. Stanisława Grzmota-Skotnick</w:t>
      </w:r>
      <w:r>
        <w:t>iego w Młodzieszynie organizuje zajęcia dla dzieci czteroletnich i trzyletnich</w:t>
      </w:r>
      <w:r w:rsidRPr="00B4713B">
        <w:t>.</w:t>
      </w:r>
      <w:r>
        <w:t xml:space="preserve"> </w:t>
      </w:r>
      <w:r>
        <w:rPr>
          <w:bCs/>
        </w:rPr>
        <w:t>Są też</w:t>
      </w:r>
      <w:r w:rsidRPr="00B4713B">
        <w:rPr>
          <w:bCs/>
        </w:rPr>
        <w:t xml:space="preserve"> oddziały przedszkolne przy szkołach podstawowych </w:t>
      </w:r>
      <w:r>
        <w:rPr>
          <w:bCs/>
        </w:rPr>
        <w:t>w Janowie</w:t>
      </w:r>
      <w:r w:rsidRPr="00B4713B">
        <w:rPr>
          <w:bCs/>
        </w:rPr>
        <w:t>, Kamion</w:t>
      </w:r>
      <w:r>
        <w:rPr>
          <w:bCs/>
        </w:rPr>
        <w:t>ie</w:t>
      </w:r>
      <w:r w:rsidRPr="00B4713B">
        <w:rPr>
          <w:bCs/>
        </w:rPr>
        <w:t xml:space="preserve"> i Młodzieszyn</w:t>
      </w:r>
      <w:r w:rsidR="002A435A">
        <w:rPr>
          <w:bCs/>
        </w:rPr>
        <w:t>ie</w:t>
      </w:r>
      <w:r>
        <w:rPr>
          <w:bCs/>
        </w:rPr>
        <w:t>.</w:t>
      </w:r>
    </w:p>
    <w:p w:rsidR="002A435A" w:rsidRDefault="002A435A" w:rsidP="001C568C">
      <w:pPr>
        <w:autoSpaceDE w:val="0"/>
        <w:autoSpaceDN w:val="0"/>
        <w:adjustRightInd w:val="0"/>
        <w:jc w:val="center"/>
        <w:rPr>
          <w:b/>
          <w:bCs/>
        </w:rPr>
      </w:pPr>
    </w:p>
    <w:p w:rsidR="001C568C" w:rsidRPr="00B4713B" w:rsidRDefault="001C568C" w:rsidP="001C568C">
      <w:pPr>
        <w:autoSpaceDE w:val="0"/>
        <w:autoSpaceDN w:val="0"/>
        <w:adjustRightInd w:val="0"/>
        <w:jc w:val="center"/>
        <w:rPr>
          <w:b/>
          <w:bCs/>
        </w:rPr>
      </w:pPr>
      <w:r w:rsidRPr="00B4713B">
        <w:rPr>
          <w:b/>
          <w:bCs/>
        </w:rPr>
        <w:t>Dane dotycz</w:t>
      </w:r>
      <w:r w:rsidRPr="00B4713B">
        <w:rPr>
          <w:rFonts w:ascii="TimesNewRoman,Bold" w:eastAsia="TimesNewRoman,Bold" w:cs="TimesNewRoman,Bold" w:hint="eastAsia"/>
          <w:b/>
          <w:bCs/>
        </w:rPr>
        <w:t>ą</w:t>
      </w:r>
      <w:r w:rsidRPr="00B4713B">
        <w:rPr>
          <w:b/>
          <w:bCs/>
        </w:rPr>
        <w:t>ce uczniów.</w:t>
      </w:r>
    </w:p>
    <w:p w:rsidR="001C568C" w:rsidRPr="00B4713B" w:rsidRDefault="001C568C" w:rsidP="001C568C">
      <w:pPr>
        <w:autoSpaceDE w:val="0"/>
        <w:autoSpaceDN w:val="0"/>
        <w:adjustRightInd w:val="0"/>
      </w:pPr>
    </w:p>
    <w:p w:rsidR="001C568C" w:rsidRPr="00B4713B" w:rsidRDefault="001C568C" w:rsidP="001C568C">
      <w:pPr>
        <w:autoSpaceDE w:val="0"/>
        <w:autoSpaceDN w:val="0"/>
        <w:adjustRightInd w:val="0"/>
      </w:pPr>
      <w:r w:rsidRPr="00B4713B">
        <w:t>Dane dotycz</w:t>
      </w:r>
      <w:r w:rsidRPr="00B4713B">
        <w:rPr>
          <w:rFonts w:ascii="TimesNewRoman" w:eastAsia="TimesNewRoman" w:cs="TimesNewRoman" w:hint="eastAsia"/>
        </w:rPr>
        <w:t>ą</w:t>
      </w:r>
      <w:r w:rsidRPr="00B4713B">
        <w:t>ce liczby uczniów i oddziałów</w:t>
      </w:r>
      <w:r w:rsidR="002A435A">
        <w:rPr>
          <w:bCs/>
        </w:rPr>
        <w:t xml:space="preserve"> w roku szkolnym 2016/2017</w:t>
      </w:r>
      <w:r w:rsidRPr="00B4713B">
        <w:rPr>
          <w:bCs/>
        </w:rPr>
        <w:t xml:space="preserve"> w  szkołach </w:t>
      </w:r>
    </w:p>
    <w:p w:rsidR="001C568C" w:rsidRPr="00B4713B" w:rsidRDefault="002A435A" w:rsidP="001C568C">
      <w:pPr>
        <w:autoSpaceDE w:val="0"/>
        <w:autoSpaceDN w:val="0"/>
        <w:adjustRightInd w:val="0"/>
      </w:pPr>
      <w:proofErr w:type="spellStart"/>
      <w:r>
        <w:t>w</w:t>
      </w:r>
      <w:r w:rsidR="001C568C" w:rsidRPr="00B4713B">
        <w:t>g</w:t>
      </w:r>
      <w:proofErr w:type="spellEnd"/>
      <w:r>
        <w:t>.</w:t>
      </w:r>
      <w:r w:rsidR="001C568C" w:rsidRPr="00B4713B">
        <w:t xml:space="preserve"> stanu na </w:t>
      </w:r>
      <w:r w:rsidR="00AA6685">
        <w:t>31</w:t>
      </w:r>
      <w:r>
        <w:t xml:space="preserve"> marca 2017</w:t>
      </w:r>
      <w:r w:rsidR="001C568C" w:rsidRPr="00B4713B">
        <w:t xml:space="preserve">r. </w:t>
      </w: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303"/>
        <w:gridCol w:w="3838"/>
        <w:gridCol w:w="1285"/>
        <w:gridCol w:w="1104"/>
        <w:gridCol w:w="380"/>
        <w:gridCol w:w="380"/>
        <w:gridCol w:w="380"/>
        <w:gridCol w:w="412"/>
        <w:gridCol w:w="380"/>
        <w:gridCol w:w="380"/>
        <w:gridCol w:w="380"/>
      </w:tblGrid>
      <w:tr w:rsidR="001C568C" w:rsidRPr="00B4713B" w:rsidTr="000714C1"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  <w:vAlign w:val="center"/>
          </w:tcPr>
          <w:p w:rsidR="001C568C" w:rsidRPr="00B4713B" w:rsidRDefault="001C568C" w:rsidP="000714C1">
            <w:pPr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Wyszczególnienie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Liczba oddziałów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Liczba uczniów</w:t>
            </w:r>
          </w:p>
        </w:tc>
        <w:tc>
          <w:tcPr>
            <w:tcW w:w="0" w:type="auto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w tym:</w:t>
            </w:r>
          </w:p>
        </w:tc>
      </w:tr>
      <w:tr w:rsidR="001C568C" w:rsidRPr="00B4713B" w:rsidTr="000714C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0</w:t>
            </w:r>
          </w:p>
        </w:tc>
        <w:tc>
          <w:tcPr>
            <w:tcW w:w="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I</w:t>
            </w:r>
          </w:p>
        </w:tc>
        <w:tc>
          <w:tcPr>
            <w:tcW w:w="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II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III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IV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V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VI</w:t>
            </w:r>
          </w:p>
        </w:tc>
      </w:tr>
      <w:tr w:rsidR="001C568C" w:rsidRPr="00B4713B" w:rsidTr="000714C1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568C" w:rsidRPr="00B4713B" w:rsidRDefault="001C568C" w:rsidP="000714C1">
            <w:pPr>
              <w:spacing w:before="100" w:beforeAutospacing="1" w:after="100" w:afterAutospacing="1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color w:val="333333"/>
                <w:sz w:val="18"/>
                <w:szCs w:val="18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568C" w:rsidRPr="00B4713B" w:rsidRDefault="001C568C" w:rsidP="000714C1">
            <w:pPr>
              <w:spacing w:before="100" w:beforeAutospacing="1" w:after="100" w:afterAutospacing="1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t>Szkoła Podstawowa im. płk Ludwika Głowackiego w Janowie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9D41E2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DF6E5F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DD2943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18</w:t>
            </w:r>
          </w:p>
        </w:tc>
        <w:tc>
          <w:tcPr>
            <w:tcW w:w="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B17C69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8</w:t>
            </w:r>
          </w:p>
        </w:tc>
        <w:tc>
          <w:tcPr>
            <w:tcW w:w="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9D41E2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B17C69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B17C69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9D41E2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B17C69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5</w:t>
            </w:r>
          </w:p>
        </w:tc>
      </w:tr>
      <w:tr w:rsidR="001C568C" w:rsidRPr="00B4713B" w:rsidTr="000714C1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568C" w:rsidRPr="00B4713B" w:rsidRDefault="001C568C" w:rsidP="000714C1">
            <w:pPr>
              <w:spacing w:before="100" w:beforeAutospacing="1" w:after="100" w:afterAutospacing="1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color w:val="333333"/>
                <w:sz w:val="18"/>
                <w:szCs w:val="18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568C" w:rsidRPr="00B4713B" w:rsidRDefault="001C568C" w:rsidP="000714C1">
            <w:pPr>
              <w:spacing w:before="100" w:beforeAutospacing="1" w:after="100" w:afterAutospacing="1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t>Szkoła Podstawowa im. gen. bryg. Franciszka Włada w Kamionie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color w:val="333333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DF6E5F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3D7457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18</w:t>
            </w:r>
          </w:p>
        </w:tc>
        <w:tc>
          <w:tcPr>
            <w:tcW w:w="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3D7457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8</w:t>
            </w:r>
          </w:p>
        </w:tc>
        <w:tc>
          <w:tcPr>
            <w:tcW w:w="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3D7457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3D7457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AA6685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9D41E2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9D41E2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1</w:t>
            </w:r>
            <w:r w:rsidR="003D7457">
              <w:rPr>
                <w:rFonts w:ascii="Tahoma" w:hAnsi="Tahoma" w:cs="Tahoma"/>
                <w:color w:val="333333"/>
                <w:sz w:val="18"/>
                <w:szCs w:val="18"/>
              </w:rPr>
              <w:t>2</w:t>
            </w:r>
          </w:p>
        </w:tc>
      </w:tr>
      <w:tr w:rsidR="001C568C" w:rsidRPr="00B4713B" w:rsidTr="000714C1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568C" w:rsidRPr="00B4713B" w:rsidRDefault="001C568C" w:rsidP="000714C1">
            <w:pPr>
              <w:spacing w:before="100" w:beforeAutospacing="1" w:after="100" w:afterAutospacing="1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color w:val="333333"/>
                <w:sz w:val="18"/>
                <w:szCs w:val="18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568C" w:rsidRPr="00B4713B" w:rsidRDefault="001C568C" w:rsidP="000714C1">
            <w:pPr>
              <w:spacing w:before="100" w:beforeAutospacing="1" w:after="100" w:afterAutospacing="1"/>
            </w:pPr>
            <w:r w:rsidRPr="00B4713B">
              <w:t>Szkoła Podstawowa im. gen. Stanisława Grzmota-Skotnickiego w Młodzieszynie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DF6E5F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2</w:t>
            </w:r>
            <w:r w:rsidR="00DF6E5F">
              <w:rPr>
                <w:rFonts w:ascii="Tahoma" w:hAnsi="Tahoma" w:cs="Tahoma"/>
                <w:color w:val="333333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DF6E5F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72</w:t>
            </w:r>
          </w:p>
        </w:tc>
        <w:tc>
          <w:tcPr>
            <w:tcW w:w="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E06AB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0</w:t>
            </w:r>
          </w:p>
        </w:tc>
        <w:tc>
          <w:tcPr>
            <w:tcW w:w="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E06AB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E06AB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E06AB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E06AB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E06AB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36</w:t>
            </w:r>
          </w:p>
        </w:tc>
      </w:tr>
      <w:tr w:rsidR="001C568C" w:rsidRPr="00B4713B" w:rsidTr="000714C1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  <w:vAlign w:val="center"/>
          </w:tcPr>
          <w:p w:rsidR="001C568C" w:rsidRPr="00B4713B" w:rsidRDefault="001C568C" w:rsidP="000714C1">
            <w:pPr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  <w:vAlign w:val="center"/>
          </w:tcPr>
          <w:p w:rsidR="001C568C" w:rsidRPr="00B4713B" w:rsidRDefault="001C568C" w:rsidP="000714C1">
            <w:pPr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Razem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  <w:vAlign w:val="center"/>
          </w:tcPr>
          <w:p w:rsidR="001C568C" w:rsidRPr="00B4713B" w:rsidRDefault="00E044B6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  <w:vAlign w:val="center"/>
          </w:tcPr>
          <w:p w:rsidR="001C568C" w:rsidRPr="00B4713B" w:rsidRDefault="007E5992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380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  <w:vAlign w:val="center"/>
          </w:tcPr>
          <w:p w:rsidR="001C568C" w:rsidRPr="00B4713B" w:rsidRDefault="00461101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83</w:t>
            </w:r>
          </w:p>
        </w:tc>
        <w:tc>
          <w:tcPr>
            <w:tcW w:w="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  <w:vAlign w:val="center"/>
          </w:tcPr>
          <w:p w:rsidR="001C568C" w:rsidRPr="00B4713B" w:rsidRDefault="00E044B6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16</w:t>
            </w:r>
          </w:p>
        </w:tc>
        <w:tc>
          <w:tcPr>
            <w:tcW w:w="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  <w:vAlign w:val="center"/>
          </w:tcPr>
          <w:p w:rsidR="001C568C" w:rsidRPr="00B4713B" w:rsidRDefault="00E044B6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5</w:t>
            </w:r>
            <w:r w:rsidR="00461101"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  <w:vAlign w:val="center"/>
          </w:tcPr>
          <w:p w:rsidR="001C568C" w:rsidRPr="00B4713B" w:rsidRDefault="00E044B6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  <w:vAlign w:val="center"/>
          </w:tcPr>
          <w:p w:rsidR="001C568C" w:rsidRPr="00B4713B" w:rsidRDefault="00E044B6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  <w:vAlign w:val="center"/>
          </w:tcPr>
          <w:p w:rsidR="001C568C" w:rsidRPr="00B4713B" w:rsidRDefault="00E044B6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  <w:vAlign w:val="center"/>
          </w:tcPr>
          <w:p w:rsidR="001C568C" w:rsidRPr="00B4713B" w:rsidRDefault="00E044B6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53</w:t>
            </w:r>
          </w:p>
        </w:tc>
      </w:tr>
      <w:tr w:rsidR="001C568C" w:rsidRPr="00B4713B" w:rsidTr="000714C1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568C" w:rsidRPr="00B4713B" w:rsidRDefault="001C568C" w:rsidP="000714C1">
            <w:pPr>
              <w:spacing w:before="100" w:beforeAutospacing="1" w:after="100" w:afterAutospacing="1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color w:val="333333"/>
                <w:sz w:val="18"/>
                <w:szCs w:val="18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568C" w:rsidRPr="00B4713B" w:rsidRDefault="001C568C" w:rsidP="000714C1">
            <w:pPr>
              <w:spacing w:before="100" w:beforeAutospacing="1" w:after="100" w:afterAutospacing="1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t>Gimnazjum im. Bohaterów Walk nad Bzurą 1939 r. w Młodzieszynie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0557CD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0557CD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189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0557CD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65</w:t>
            </w:r>
          </w:p>
        </w:tc>
        <w:tc>
          <w:tcPr>
            <w:tcW w:w="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0557CD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EA61EE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54</w:t>
            </w:r>
          </w:p>
        </w:tc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568C" w:rsidRPr="00B4713B" w:rsidRDefault="001C568C" w:rsidP="000714C1">
            <w:pPr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color w:val="333333"/>
                <w:sz w:val="18"/>
                <w:szCs w:val="18"/>
              </w:rPr>
              <w:t> </w:t>
            </w:r>
          </w:p>
        </w:tc>
      </w:tr>
      <w:tr w:rsidR="001C568C" w:rsidRPr="00B4713B" w:rsidTr="000714C1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right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  <w:vAlign w:val="center"/>
          </w:tcPr>
          <w:p w:rsidR="001C568C" w:rsidRPr="00B4713B" w:rsidRDefault="001C568C" w:rsidP="000714C1">
            <w:pPr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Ogółem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  <w:vAlign w:val="center"/>
          </w:tcPr>
          <w:p w:rsidR="001C568C" w:rsidRPr="00B4713B" w:rsidRDefault="004970BD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  <w:vAlign w:val="center"/>
          </w:tcPr>
          <w:p w:rsidR="001C568C" w:rsidRPr="00B4713B" w:rsidRDefault="007E5992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569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568C" w:rsidRPr="00B4713B" w:rsidRDefault="001C568C" w:rsidP="000714C1">
            <w:pPr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568C" w:rsidRPr="00B4713B" w:rsidRDefault="001C568C" w:rsidP="000714C1">
            <w:pPr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color w:val="333333"/>
                <w:sz w:val="18"/>
                <w:szCs w:val="18"/>
              </w:rPr>
              <w:t> </w:t>
            </w:r>
          </w:p>
        </w:tc>
      </w:tr>
    </w:tbl>
    <w:p w:rsidR="00A24405" w:rsidRDefault="001C568C" w:rsidP="001C568C">
      <w:pPr>
        <w:shd w:val="clear" w:color="auto" w:fill="FFFFFF"/>
        <w:spacing w:before="100" w:beforeAutospacing="1" w:after="100" w:afterAutospacing="1"/>
        <w:jc w:val="both"/>
      </w:pPr>
      <w:r w:rsidRPr="00B4713B">
        <w:t xml:space="preserve">Sieć szkół podstawowych i gimnazjów w Gminie Młodzieszyn zabezpiecza w pełni aktualne potrzeby mieszkańców. </w:t>
      </w:r>
      <w:r w:rsidR="002C0923">
        <w:t>Od kilku lat w</w:t>
      </w:r>
      <w:r w:rsidRPr="00B4713B">
        <w:t>idoczny jest znaczny spadek ilości dzieci we wszystkich szkołach.</w:t>
      </w:r>
      <w:r w:rsidR="007E5992">
        <w:t xml:space="preserve"> Dodatkowo podniesienie wieku szkolnego z 6 do 7 lat</w:t>
      </w:r>
      <w:r w:rsidR="00884312">
        <w:t xml:space="preserve"> z powodowało, że w szkołach podstawowych w Janowie i Kamionie klasy pierwsze są bardzo małe a w Młodzieszynie nie utworzono klasy pierwszej</w:t>
      </w:r>
      <w:r w:rsidR="00F84039">
        <w:t>. W związku z tym zwiększyły się</w:t>
      </w:r>
      <w:r w:rsidRPr="00B4713B">
        <w:t xml:space="preserve"> oddziały przedszkolne w s</w:t>
      </w:r>
      <w:r w:rsidR="00326820">
        <w:t>zkołach podstawowych tzw. „0”, dodatkowo</w:t>
      </w:r>
      <w:r w:rsidRPr="00B4713B">
        <w:t xml:space="preserve"> liczniejsze ze względu na </w:t>
      </w:r>
      <w:r w:rsidR="002A435A">
        <w:t>objęcie wszystkich chętnych dzieci 4 – 6 letnich wychowaniem przedszkolnym</w:t>
      </w:r>
    </w:p>
    <w:p w:rsidR="001C568C" w:rsidRPr="001F34C6" w:rsidRDefault="001C568C" w:rsidP="001C568C">
      <w:pPr>
        <w:shd w:val="clear" w:color="auto" w:fill="FFFFFF"/>
        <w:spacing w:before="100" w:beforeAutospacing="1" w:after="100" w:afterAutospacing="1"/>
        <w:jc w:val="both"/>
      </w:pPr>
      <w:r w:rsidRPr="00B4713B">
        <w:t xml:space="preserve"> Punkt Przedszkolny przy Szkole Podstawowej im. gen. Stanisława Grzmo</w:t>
      </w:r>
      <w:r>
        <w:t>ta-Skotnickiego w Młodzieszynie</w:t>
      </w:r>
      <w:r w:rsidRPr="00B4713B">
        <w:rPr>
          <w:rFonts w:cs="Arial"/>
        </w:rPr>
        <w:t>,</w:t>
      </w:r>
      <w:r w:rsidR="009D41E2">
        <w:t xml:space="preserve"> przyjął 25</w:t>
      </w:r>
      <w:r>
        <w:t xml:space="preserve"> wychowanków</w:t>
      </w:r>
      <w:r w:rsidRPr="00B4713B">
        <w:t xml:space="preserve"> </w:t>
      </w:r>
      <w:r>
        <w:t>(</w:t>
      </w:r>
      <w:r w:rsidR="00326820">
        <w:t>czterolatków oraz</w:t>
      </w:r>
      <w:r w:rsidRPr="00B4713B">
        <w:t xml:space="preserve"> trzylatków</w:t>
      </w:r>
      <w:r>
        <w:t>)</w:t>
      </w:r>
      <w:r w:rsidRPr="00B4713B">
        <w:t>.</w:t>
      </w:r>
      <w:r>
        <w:t xml:space="preserve"> Jednak c</w:t>
      </w:r>
      <w:r w:rsidRPr="00B4713B">
        <w:t>zęść dzieci w wieku pr</w:t>
      </w:r>
      <w:r w:rsidR="00A24405">
        <w:t>zedszkolnym</w:t>
      </w:r>
      <w:r w:rsidRPr="00B4713B">
        <w:t>,</w:t>
      </w:r>
      <w:r w:rsidR="00A24405">
        <w:t xml:space="preserve"> pomimo możliwości korzystania z wychowania przedszkolnego w</w:t>
      </w:r>
      <w:r w:rsidR="002C0923">
        <w:t xml:space="preserve"> </w:t>
      </w:r>
      <w:r w:rsidR="002C0923">
        <w:lastRenderedPageBreak/>
        <w:t>Gminie Młodzieszyn, uczęszcza</w:t>
      </w:r>
      <w:r w:rsidR="00A24405">
        <w:t xml:space="preserve"> do </w:t>
      </w:r>
      <w:r w:rsidR="002C0923">
        <w:t>przedszkoli i oddziałów przedszkolnych w sąsiednich gminach</w:t>
      </w:r>
      <w:r w:rsidRPr="001F34C6">
        <w:t>. Z tej formy wychowan</w:t>
      </w:r>
      <w:r w:rsidR="00D5117E">
        <w:t>ia przedszkolnego skorzystało 23</w:t>
      </w:r>
      <w:r w:rsidR="00B67E89">
        <w:t xml:space="preserve"> dzieci</w:t>
      </w:r>
      <w:r w:rsidRPr="001F34C6">
        <w:t xml:space="preserve"> w</w:t>
      </w:r>
      <w:r w:rsidR="00B67E89">
        <w:t xml:space="preserve"> p</w:t>
      </w:r>
      <w:r w:rsidR="00A4458D">
        <w:t>rzedszkolach samorządowych i</w:t>
      </w:r>
      <w:r w:rsidRPr="001F34C6">
        <w:t xml:space="preserve"> </w:t>
      </w:r>
      <w:r w:rsidR="00710E7D">
        <w:t>prywatnych</w:t>
      </w:r>
      <w:r w:rsidR="00A4458D">
        <w:t xml:space="preserve"> oraz</w:t>
      </w:r>
      <w:r w:rsidR="00B67E89">
        <w:t xml:space="preserve"> </w:t>
      </w:r>
      <w:r w:rsidR="00D5117E">
        <w:t>3</w:t>
      </w:r>
      <w:r w:rsidR="00A4458D">
        <w:t xml:space="preserve"> dzieci uczęszczało do oddziałów przedszkolnych w szkołach podstawowych.</w:t>
      </w:r>
      <w:r>
        <w:t xml:space="preserve"> </w:t>
      </w:r>
      <w:r w:rsidR="00A24405">
        <w:t>Pozbawia to Gm</w:t>
      </w:r>
      <w:r w:rsidR="00A4458D">
        <w:t xml:space="preserve">inę Młodzieszyn </w:t>
      </w:r>
      <w:r w:rsidR="00A24405">
        <w:t xml:space="preserve"> dotacji przedszkolnej </w:t>
      </w:r>
      <w:r w:rsidR="00710E7D">
        <w:t xml:space="preserve">na te dzieci </w:t>
      </w:r>
      <w:r w:rsidR="00A24405">
        <w:t xml:space="preserve">oraz </w:t>
      </w:r>
      <w:r w:rsidR="00710E7D">
        <w:t>generuje duże koszty na zwrot kosztów pobytu dziecka w przedszkolu</w:t>
      </w:r>
      <w:r w:rsidR="004970BD">
        <w:t xml:space="preserve"> w innej gminie</w:t>
      </w:r>
      <w:r w:rsidR="00710E7D">
        <w:t>. Zwroty za przedszkola kosztowały</w:t>
      </w:r>
      <w:r w:rsidR="00710E7D" w:rsidRPr="001F34C6">
        <w:t xml:space="preserve"> gminę </w:t>
      </w:r>
      <w:r w:rsidR="00EF17D5">
        <w:t>w roku szkolnym 2016</w:t>
      </w:r>
      <w:r w:rsidR="00B17C69">
        <w:t>/2017</w:t>
      </w:r>
      <w:r w:rsidR="00710E7D">
        <w:t xml:space="preserve"> </w:t>
      </w:r>
      <w:r w:rsidR="00141B48">
        <w:t>108736,60</w:t>
      </w:r>
      <w:r w:rsidR="00710E7D" w:rsidRPr="001F34C6">
        <w:t>zł</w:t>
      </w:r>
      <w:r w:rsidR="00710E7D">
        <w:t>.</w:t>
      </w:r>
    </w:p>
    <w:p w:rsidR="001C568C" w:rsidRPr="00AF3444" w:rsidRDefault="001C568C" w:rsidP="00AF3444">
      <w:pPr>
        <w:pStyle w:val="NormalnyWeb"/>
        <w:rPr>
          <w:b/>
          <w:bCs/>
        </w:rPr>
      </w:pPr>
      <w:r w:rsidRPr="00B4713B">
        <w:rPr>
          <w:rFonts w:cs="Arial"/>
        </w:rPr>
        <w:tab/>
      </w:r>
      <w:r w:rsidRPr="00B4713B">
        <w:t xml:space="preserve"> W szkołach prowadzonych przez Gmi</w:t>
      </w:r>
      <w:r w:rsidR="00EF17D5">
        <w:t>nę Młodzieszyn naukę pobierało 8</w:t>
      </w:r>
      <w:r w:rsidRPr="00B4713B">
        <w:t xml:space="preserve"> uczniów z orzeczeniami o niepełnosprawności</w:t>
      </w:r>
      <w:r w:rsidR="00EF17D5">
        <w:t xml:space="preserve"> (4 szkoła podstawowa, 2</w:t>
      </w:r>
      <w:r w:rsidR="00710E7D">
        <w:t xml:space="preserve"> w oddziale klasy „0”</w:t>
      </w:r>
      <w:r w:rsidR="00EF17D5">
        <w:t xml:space="preserve"> i 2</w:t>
      </w:r>
      <w:r w:rsidR="00AF3444">
        <w:t xml:space="preserve"> w gimnazjum</w:t>
      </w:r>
      <w:r w:rsidR="008A690B">
        <w:t>), dwoje</w:t>
      </w:r>
      <w:r w:rsidRPr="00B4713B">
        <w:t xml:space="preserve"> skorzystało z indywidualn</w:t>
      </w:r>
      <w:r w:rsidR="008A690B">
        <w:t>ego nauczania 16</w:t>
      </w:r>
      <w:r>
        <w:t xml:space="preserve"> godz. tygodniowo</w:t>
      </w:r>
      <w:r w:rsidR="00710E7D">
        <w:t>. Pozostali uczniowie korzystali z dodatkowych godzin</w:t>
      </w:r>
      <w:r w:rsidR="00D63127">
        <w:t xml:space="preserve"> przyznanych na indywidualny program edukacyjno-terapeutyczny, który szkoła/ przedszkole obowiązkowo przygotowuje dla ucznia z orzeczeniem o potrzebie kształcenia specjalnego.</w:t>
      </w:r>
      <w:r w:rsidR="00AF3444">
        <w:t xml:space="preserve"> </w:t>
      </w:r>
      <w:r w:rsidR="00D63127">
        <w:t>Na powyższe zadania</w:t>
      </w:r>
      <w:r w:rsidR="00EF17D5">
        <w:t xml:space="preserve"> w roku szkolnym 2016/2017</w:t>
      </w:r>
      <w:r w:rsidR="00D63127">
        <w:t xml:space="preserve"> zostały </w:t>
      </w:r>
      <w:r w:rsidR="00A4458D">
        <w:t xml:space="preserve">wydatkowane środki w wysokości </w:t>
      </w:r>
      <w:r w:rsidR="009C407A">
        <w:t>175.384,89</w:t>
      </w:r>
      <w:r w:rsidR="00770918">
        <w:t xml:space="preserve">zł, </w:t>
      </w:r>
      <w:r w:rsidR="00A4458D">
        <w:t>w tym na rozdział</w:t>
      </w:r>
      <w:r w:rsidR="00D63127">
        <w:t xml:space="preserve"> 80149</w:t>
      </w:r>
      <w:r w:rsidR="009C407A">
        <w:t xml:space="preserve"> – </w:t>
      </w:r>
      <w:r w:rsidR="00770918">
        <w:t>2</w:t>
      </w:r>
      <w:r w:rsidR="009C407A">
        <w:t>1.804,10</w:t>
      </w:r>
      <w:r w:rsidR="00770918">
        <w:t>zł</w:t>
      </w:r>
      <w:r w:rsidR="00D63127">
        <w:t xml:space="preserve"> i 80150</w:t>
      </w:r>
      <w:r w:rsidR="009C407A">
        <w:t xml:space="preserve"> – 153.580,79</w:t>
      </w:r>
      <w:r w:rsidR="00770918">
        <w:t xml:space="preserve">zł. </w:t>
      </w:r>
      <w:r w:rsidR="00D63127">
        <w:t xml:space="preserve"> </w:t>
      </w:r>
    </w:p>
    <w:p w:rsidR="001C568C" w:rsidRPr="00B4713B" w:rsidRDefault="001C568C" w:rsidP="001C568C">
      <w:pPr>
        <w:autoSpaceDE w:val="0"/>
        <w:autoSpaceDN w:val="0"/>
        <w:adjustRightInd w:val="0"/>
        <w:jc w:val="center"/>
        <w:rPr>
          <w:b/>
          <w:bCs/>
        </w:rPr>
      </w:pPr>
      <w:r w:rsidRPr="00B4713B">
        <w:rPr>
          <w:b/>
          <w:bCs/>
        </w:rPr>
        <w:t>Dowóz uczniów do szkół.</w:t>
      </w:r>
    </w:p>
    <w:p w:rsidR="001C568C" w:rsidRPr="00B4713B" w:rsidRDefault="001C568C" w:rsidP="001C568C">
      <w:pPr>
        <w:autoSpaceDE w:val="0"/>
        <w:autoSpaceDN w:val="0"/>
        <w:adjustRightInd w:val="0"/>
      </w:pPr>
    </w:p>
    <w:p w:rsidR="001C568C" w:rsidRPr="00EF17D5" w:rsidRDefault="001C568C" w:rsidP="009C407A">
      <w:pPr>
        <w:autoSpaceDE w:val="0"/>
        <w:autoSpaceDN w:val="0"/>
        <w:adjustRightInd w:val="0"/>
        <w:jc w:val="both"/>
      </w:pPr>
      <w:r>
        <w:t>Funkcjonowanie obecnej sieci szkół wymaga zorganizowania system</w:t>
      </w:r>
      <w:r w:rsidR="00EF17D5">
        <w:t>u dowozu uczniów do szkół. W 2016 roku</w:t>
      </w:r>
      <w:r>
        <w:t>, podobnie jak i w latach poprzednich dowóz uczniów do</w:t>
      </w:r>
      <w:r w:rsidR="00EF17D5">
        <w:t xml:space="preserve"> szkół </w:t>
      </w:r>
      <w:r>
        <w:t>podstawowyc</w:t>
      </w:r>
      <w:r w:rsidR="00EF17D5">
        <w:t>h i gimnazjum zorganizowany był</w:t>
      </w:r>
      <w:r>
        <w:t xml:space="preserve"> przez gminę własnym transportem.  Tabor dowożący dzieci stanow</w:t>
      </w:r>
      <w:r w:rsidR="00F16658">
        <w:t>i</w:t>
      </w:r>
      <w:r w:rsidR="00EF17D5">
        <w:t>ły</w:t>
      </w:r>
      <w:r>
        <w:t xml:space="preserve"> 2 Mercedesy 408 z 54 miejscami każdy </w:t>
      </w:r>
      <w:r w:rsidRPr="00F624A1">
        <w:t xml:space="preserve"> </w:t>
      </w:r>
      <w:r>
        <w:t>i mikr</w:t>
      </w:r>
      <w:r w:rsidR="00B83437">
        <w:t>obus Ford Transit z 9 miejscami</w:t>
      </w:r>
      <w:r w:rsidR="000714C1">
        <w:t>.</w:t>
      </w:r>
      <w:r w:rsidR="00770918">
        <w:t xml:space="preserve"> Dowożeniem objęte są wszystkie dzieci</w:t>
      </w:r>
      <w:r w:rsidR="00573CFA">
        <w:t xml:space="preserve"> od oddziału przedszkolnego w szkole podstawowej do trzeciej klasy gimnazjum</w:t>
      </w:r>
      <w:r w:rsidR="00770918">
        <w:t>, których rodzice wyrazili taką potrzebę.</w:t>
      </w:r>
      <w:r w:rsidR="000714C1">
        <w:t xml:space="preserve"> </w:t>
      </w:r>
      <w:r w:rsidR="00EF17D5">
        <w:t xml:space="preserve">Od 2017 roku Gmina Młodzieszyn, ograniczając wydatki, wydzierżawiła autobusy Przedsiębiorstwu Komunikacji Samochodowej w Grodzisku Mazowieckim, które wykonuje </w:t>
      </w:r>
      <w:r w:rsidR="00976655">
        <w:t xml:space="preserve">dowóz uczniów. </w:t>
      </w:r>
      <w:r w:rsidR="000714C1">
        <w:t xml:space="preserve">Dodatkowo </w:t>
      </w:r>
      <w:r w:rsidR="00976655">
        <w:t xml:space="preserve">mikrobusem </w:t>
      </w:r>
      <w:r w:rsidR="000714C1">
        <w:t>dowożone też są obiady ze stołówki Szkoły Podstawowej w Młodzieszynie</w:t>
      </w:r>
      <w:r w:rsidR="001372B2">
        <w:t xml:space="preserve"> do Janowa i Kamiona.</w:t>
      </w:r>
      <w:r w:rsidR="000714C1">
        <w:t xml:space="preserve"> </w:t>
      </w:r>
      <w:r>
        <w:t xml:space="preserve"> </w:t>
      </w:r>
    </w:p>
    <w:p w:rsidR="001C568C" w:rsidRDefault="001C568C" w:rsidP="009C407A">
      <w:pPr>
        <w:autoSpaceDE w:val="0"/>
        <w:autoSpaceDN w:val="0"/>
        <w:adjustRightInd w:val="0"/>
        <w:jc w:val="both"/>
      </w:pPr>
      <w:r>
        <w:t>Uczniowie dowo</w:t>
      </w:r>
      <w:r>
        <w:rPr>
          <w:rFonts w:ascii="TimesNewRoman" w:eastAsia="TimesNewRoman" w:cs="TimesNewRoman"/>
        </w:rPr>
        <w:t>ż</w:t>
      </w:r>
      <w:r>
        <w:t>eni do szkoły:</w:t>
      </w:r>
    </w:p>
    <w:p w:rsidR="001C568C" w:rsidRDefault="001C568C" w:rsidP="009C407A">
      <w:pPr>
        <w:autoSpaceDE w:val="0"/>
        <w:autoSpaceDN w:val="0"/>
        <w:adjustRightInd w:val="0"/>
        <w:jc w:val="both"/>
        <w:rPr>
          <w:b/>
          <w:bCs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t>Szkoła Podstawowa im. płk Lu</w:t>
      </w:r>
      <w:r w:rsidR="00DD2943">
        <w:t>dwika Głowackiego w Janowie –  18</w:t>
      </w:r>
      <w:r>
        <w:t xml:space="preserve"> w</w:t>
      </w:r>
      <w:r w:rsidRPr="00B24FF3">
        <w:t xml:space="preserve"> </w:t>
      </w:r>
      <w:r w:rsidR="00E9558F">
        <w:t>tym 3</w:t>
      </w:r>
      <w:r>
        <w:t xml:space="preserve"> z oddziału klasy „O”</w:t>
      </w:r>
      <w:r>
        <w:rPr>
          <w:b/>
          <w:bCs/>
        </w:rPr>
        <w:t>;</w:t>
      </w:r>
      <w:r>
        <w:t xml:space="preserve"> </w:t>
      </w:r>
    </w:p>
    <w:p w:rsidR="001C568C" w:rsidRDefault="001C568C" w:rsidP="009C407A">
      <w:pPr>
        <w:autoSpaceDE w:val="0"/>
        <w:autoSpaceDN w:val="0"/>
        <w:adjustRightInd w:val="0"/>
        <w:jc w:val="both"/>
        <w:rPr>
          <w:b/>
          <w:bCs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t>Szkoła Podstawowa im. gen. bryg. Franc</w:t>
      </w:r>
      <w:r w:rsidR="001372B2">
        <w:t>iszka Włada</w:t>
      </w:r>
      <w:r w:rsidR="001E06AB">
        <w:t xml:space="preserve"> w Kamionie – 38</w:t>
      </w:r>
      <w:r w:rsidR="00B83437">
        <w:t xml:space="preserve"> </w:t>
      </w:r>
      <w:r>
        <w:t>w</w:t>
      </w:r>
      <w:r w:rsidRPr="00B24FF3">
        <w:t xml:space="preserve"> </w:t>
      </w:r>
      <w:r w:rsidR="001E06AB">
        <w:t>tym 8</w:t>
      </w:r>
      <w:r>
        <w:t xml:space="preserve"> z oddziału klasy „O”</w:t>
      </w:r>
      <w:r>
        <w:rPr>
          <w:b/>
          <w:bCs/>
        </w:rPr>
        <w:t>;</w:t>
      </w:r>
    </w:p>
    <w:p w:rsidR="001C568C" w:rsidRDefault="001C568C" w:rsidP="009C407A">
      <w:pPr>
        <w:autoSpaceDE w:val="0"/>
        <w:autoSpaceDN w:val="0"/>
        <w:adjustRightInd w:val="0"/>
        <w:jc w:val="both"/>
        <w:rPr>
          <w:b/>
          <w:bCs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t>Szkoła Podstawowa im. gen. Stanisława Grzmota-S</w:t>
      </w:r>
      <w:r w:rsidR="00E9558F">
        <w:t>k</w:t>
      </w:r>
      <w:r w:rsidR="00ED4BD8">
        <w:t>otnickiego w Młodzieszynie – 111 w tym 17</w:t>
      </w:r>
      <w:r>
        <w:t xml:space="preserve"> z oddziału klasy „O”</w:t>
      </w:r>
      <w:r>
        <w:rPr>
          <w:b/>
          <w:bCs/>
        </w:rPr>
        <w:t>;</w:t>
      </w:r>
    </w:p>
    <w:p w:rsidR="001C568C" w:rsidRPr="008F513F" w:rsidRDefault="001C568C" w:rsidP="009C407A">
      <w:pPr>
        <w:autoSpaceDE w:val="0"/>
        <w:autoSpaceDN w:val="0"/>
        <w:adjustRightInd w:val="0"/>
        <w:jc w:val="both"/>
        <w:rPr>
          <w:b/>
          <w:bCs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t>Gimnazjum im. Bohaterów Walk nad Bzurą 1939 r. w Młodzieszynie</w:t>
      </w:r>
      <w:r>
        <w:rPr>
          <w:b/>
          <w:bCs/>
        </w:rPr>
        <w:t xml:space="preserve"> – </w:t>
      </w:r>
      <w:r w:rsidR="00E9558F">
        <w:rPr>
          <w:bCs/>
        </w:rPr>
        <w:t>138</w:t>
      </w:r>
      <w:r>
        <w:rPr>
          <w:b/>
          <w:bCs/>
        </w:rPr>
        <w:t>.</w:t>
      </w:r>
    </w:p>
    <w:p w:rsidR="001C568C" w:rsidRDefault="00976655" w:rsidP="009C407A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t>Razem  uczniów 305</w:t>
      </w:r>
      <w:r w:rsidR="001C568C">
        <w:t>.</w:t>
      </w:r>
    </w:p>
    <w:p w:rsidR="00D5117E" w:rsidRDefault="001C568C" w:rsidP="008515E6">
      <w:pPr>
        <w:autoSpaceDE w:val="0"/>
        <w:autoSpaceDN w:val="0"/>
        <w:adjustRightInd w:val="0"/>
        <w:jc w:val="both"/>
      </w:pPr>
      <w:r w:rsidRPr="001F34C6">
        <w:t>Realizując obowiązki określone w art. 17 ustawy o systemie oświaty dowożono  do szkół uczniów niepełnosprawnych. Z dojazdu do Zespołu Szkół Specjalnych w Erminowie korzystały dzieci posiadające orzeczenie o niepełnosprawności i kształc</w:t>
      </w:r>
      <w:r w:rsidR="00976655">
        <w:t>eniu specjalnym. Koszt dojazdu 4</w:t>
      </w:r>
      <w:r w:rsidR="00497798">
        <w:t xml:space="preserve"> ucznió</w:t>
      </w:r>
      <w:r w:rsidR="00D5117E">
        <w:t>w wyniósł 7378,80</w:t>
      </w:r>
      <w:r w:rsidR="007D689C">
        <w:t xml:space="preserve">zł. Były to zwroty za bilety </w:t>
      </w:r>
      <w:r w:rsidRPr="001F34C6">
        <w:t xml:space="preserve"> na trasie przejazdu dziecka</w:t>
      </w:r>
      <w:r w:rsidR="00813E4A">
        <w:t xml:space="preserve"> z miejsca zamieszkania do szkoły.</w:t>
      </w:r>
      <w:r w:rsidRPr="001F34C6">
        <w:t xml:space="preserve"> PKS Grodzisk Mazowiecki</w:t>
      </w:r>
      <w:r w:rsidR="00813E4A">
        <w:t xml:space="preserve"> zorganizował w tym celu specjalną linię autobusową</w:t>
      </w:r>
      <w:r w:rsidRPr="001F34C6">
        <w:t xml:space="preserve">. </w:t>
      </w:r>
      <w:r w:rsidR="00CF2DBD">
        <w:t xml:space="preserve">Dodatkowo opłacano dowóz dziecka do </w:t>
      </w:r>
      <w:r w:rsidR="00CF2DBD" w:rsidRPr="00CF2DBD">
        <w:t xml:space="preserve">Niepublicznej Szkoły Podstawowej z Oddziałami Przedszkolnymi Realizującą Program „Nasza Szkoła </w:t>
      </w:r>
      <w:r w:rsidR="00CF2DBD">
        <w:t>w Sochaczew</w:t>
      </w:r>
      <w:r w:rsidR="00D5117E">
        <w:t>ie – koszt 3008,87zł</w:t>
      </w:r>
    </w:p>
    <w:p w:rsidR="00D5117E" w:rsidRDefault="00D5117E" w:rsidP="008515E6">
      <w:pPr>
        <w:autoSpaceDE w:val="0"/>
        <w:autoSpaceDN w:val="0"/>
        <w:adjustRightInd w:val="0"/>
        <w:jc w:val="both"/>
      </w:pPr>
    </w:p>
    <w:p w:rsidR="00D5117E" w:rsidRDefault="00D5117E" w:rsidP="008515E6">
      <w:pPr>
        <w:autoSpaceDE w:val="0"/>
        <w:autoSpaceDN w:val="0"/>
        <w:adjustRightInd w:val="0"/>
        <w:jc w:val="both"/>
      </w:pPr>
    </w:p>
    <w:p w:rsidR="00D5117E" w:rsidRDefault="00D5117E" w:rsidP="008515E6">
      <w:pPr>
        <w:autoSpaceDE w:val="0"/>
        <w:autoSpaceDN w:val="0"/>
        <w:adjustRightInd w:val="0"/>
        <w:jc w:val="both"/>
      </w:pPr>
    </w:p>
    <w:p w:rsidR="00D5117E" w:rsidRDefault="00D5117E" w:rsidP="008515E6">
      <w:pPr>
        <w:autoSpaceDE w:val="0"/>
        <w:autoSpaceDN w:val="0"/>
        <w:adjustRightInd w:val="0"/>
        <w:jc w:val="both"/>
      </w:pPr>
    </w:p>
    <w:p w:rsidR="001C568C" w:rsidRPr="008515E6" w:rsidRDefault="00CF2DBD" w:rsidP="008515E6">
      <w:pPr>
        <w:autoSpaceDE w:val="0"/>
        <w:autoSpaceDN w:val="0"/>
        <w:adjustRightInd w:val="0"/>
        <w:jc w:val="both"/>
      </w:pPr>
      <w:r>
        <w:t xml:space="preserve"> </w:t>
      </w:r>
    </w:p>
    <w:p w:rsidR="001C568C" w:rsidRPr="00B4713B" w:rsidRDefault="001C568C" w:rsidP="001C568C">
      <w:pPr>
        <w:autoSpaceDE w:val="0"/>
        <w:autoSpaceDN w:val="0"/>
        <w:adjustRightInd w:val="0"/>
        <w:jc w:val="center"/>
        <w:rPr>
          <w:b/>
          <w:bCs/>
        </w:rPr>
      </w:pPr>
      <w:r w:rsidRPr="00B4713B">
        <w:rPr>
          <w:b/>
          <w:bCs/>
        </w:rPr>
        <w:lastRenderedPageBreak/>
        <w:t>Stan zatrudnienia w jednostkach oświatowych.</w:t>
      </w:r>
    </w:p>
    <w:p w:rsidR="008515E6" w:rsidRDefault="008515E6" w:rsidP="001C568C">
      <w:pPr>
        <w:autoSpaceDE w:val="0"/>
        <w:autoSpaceDN w:val="0"/>
        <w:adjustRightInd w:val="0"/>
      </w:pPr>
    </w:p>
    <w:p w:rsidR="008E6503" w:rsidRPr="008515E6" w:rsidRDefault="001C568C" w:rsidP="008515E6">
      <w:pPr>
        <w:autoSpaceDE w:val="0"/>
        <w:autoSpaceDN w:val="0"/>
        <w:adjustRightInd w:val="0"/>
      </w:pPr>
      <w:r w:rsidRPr="00B4713B">
        <w:t>W ka</w:t>
      </w:r>
      <w:r w:rsidRPr="00B4713B">
        <w:rPr>
          <w:rFonts w:ascii="TimesNewRoman" w:eastAsia="TimesNewRoman" w:cs="TimesNewRoman"/>
        </w:rPr>
        <w:t>ż</w:t>
      </w:r>
      <w:r w:rsidRPr="00B4713B">
        <w:t>dej ze szkół, w zale</w:t>
      </w:r>
      <w:r w:rsidRPr="00B4713B">
        <w:rPr>
          <w:rFonts w:ascii="TimesNewRoman" w:eastAsia="TimesNewRoman" w:cs="TimesNewRoman"/>
        </w:rPr>
        <w:t>ż</w:t>
      </w:r>
      <w:r w:rsidRPr="00B4713B">
        <w:t>no</w:t>
      </w:r>
      <w:r w:rsidRPr="00B4713B">
        <w:rPr>
          <w:rFonts w:ascii="TimesNewRoman" w:eastAsia="TimesNewRoman" w:cs="TimesNewRoman" w:hint="eastAsia"/>
        </w:rPr>
        <w:t>ś</w:t>
      </w:r>
      <w:r w:rsidRPr="00B4713B">
        <w:t>ci od liczby oddziałów oraz potrzeb zatrudnieni s</w:t>
      </w:r>
      <w:r w:rsidRPr="00B4713B">
        <w:rPr>
          <w:rFonts w:ascii="TimesNewRoman" w:eastAsia="TimesNewRoman" w:cs="TimesNewRoman" w:hint="eastAsia"/>
        </w:rPr>
        <w:t>ą</w:t>
      </w:r>
      <w:r w:rsidRPr="00B4713B">
        <w:rPr>
          <w:rFonts w:ascii="TimesNewRoman" w:eastAsia="TimesNewRoman" w:cs="TimesNewRoman"/>
        </w:rPr>
        <w:t xml:space="preserve"> </w:t>
      </w:r>
      <w:r w:rsidRPr="00B4713B">
        <w:t>pracownicy pedagogiczni, ad</w:t>
      </w:r>
      <w:r w:rsidR="008515E6">
        <w:t>ministracyjni i obsługi . Stan zatrudnienia</w:t>
      </w:r>
      <w:r w:rsidRPr="00B4713B">
        <w:t xml:space="preserve"> w poszczególnych szkołach przedstawi</w:t>
      </w:r>
      <w:r>
        <w:t>a</w:t>
      </w:r>
      <w:r w:rsidR="007C2F3D">
        <w:t xml:space="preserve"> tabela, w/g stanu na 30.03.2017</w:t>
      </w:r>
      <w:r w:rsidR="008E6503">
        <w:t>r</w:t>
      </w:r>
    </w:p>
    <w:p w:rsidR="001C568C" w:rsidRPr="00B4713B" w:rsidRDefault="001C568C" w:rsidP="001C568C">
      <w:pPr>
        <w:autoSpaceDE w:val="0"/>
        <w:autoSpaceDN w:val="0"/>
        <w:adjustRightInd w:val="0"/>
        <w:jc w:val="center"/>
      </w:pPr>
      <w:r w:rsidRPr="00B4713B">
        <w:rPr>
          <w:b/>
          <w:bCs/>
          <w:color w:val="333333"/>
        </w:rPr>
        <w:t>Zatrudnienie</w:t>
      </w:r>
      <w:r w:rsidR="007C2F3D">
        <w:rPr>
          <w:b/>
          <w:bCs/>
          <w:color w:val="333333"/>
        </w:rPr>
        <w:t xml:space="preserve"> w oświacie w roku szkolnym 2016/2017</w:t>
      </w:r>
    </w:p>
    <w:tbl>
      <w:tblPr>
        <w:tblW w:w="787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422"/>
        <w:gridCol w:w="2076"/>
        <w:gridCol w:w="818"/>
        <w:gridCol w:w="943"/>
        <w:gridCol w:w="818"/>
        <w:gridCol w:w="943"/>
        <w:gridCol w:w="786"/>
        <w:gridCol w:w="1069"/>
      </w:tblGrid>
      <w:tr w:rsidR="001C568C" w:rsidRPr="00B4713B" w:rsidTr="000714C1">
        <w:tc>
          <w:tcPr>
            <w:tcW w:w="2498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Wyszczególnienie</w:t>
            </w:r>
          </w:p>
        </w:tc>
        <w:tc>
          <w:tcPr>
            <w:tcW w:w="176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Zatrudnienie</w:t>
            </w:r>
          </w:p>
        </w:tc>
        <w:tc>
          <w:tcPr>
            <w:tcW w:w="361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w tym:</w:t>
            </w:r>
          </w:p>
        </w:tc>
      </w:tr>
      <w:tr w:rsidR="001C568C" w:rsidRPr="00B4713B" w:rsidTr="000714C1"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17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nauczyciele</w:t>
            </w:r>
          </w:p>
        </w:tc>
        <w:tc>
          <w:tcPr>
            <w:tcW w:w="1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pozostali</w:t>
            </w:r>
          </w:p>
        </w:tc>
      </w:tr>
      <w:tr w:rsidR="001C568C" w:rsidRPr="00B4713B" w:rsidTr="000714C1"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etaty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osoby</w:t>
            </w:r>
          </w:p>
        </w:tc>
        <w:tc>
          <w:tcPr>
            <w:tcW w:w="8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etaty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osoby</w:t>
            </w:r>
          </w:p>
        </w:tc>
        <w:tc>
          <w:tcPr>
            <w:tcW w:w="7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etaty</w:t>
            </w:r>
          </w:p>
        </w:tc>
        <w:tc>
          <w:tcPr>
            <w:tcW w:w="10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osoby</w:t>
            </w:r>
          </w:p>
        </w:tc>
      </w:tr>
      <w:tr w:rsidR="001C568C" w:rsidRPr="00B4713B" w:rsidTr="000714C1">
        <w:trPr>
          <w:trHeight w:val="300"/>
        </w:trPr>
        <w:tc>
          <w:tcPr>
            <w:tcW w:w="4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color w:val="333333"/>
                <w:sz w:val="18"/>
                <w:szCs w:val="18"/>
              </w:rPr>
              <w:t>1.</w:t>
            </w:r>
          </w:p>
        </w:tc>
        <w:tc>
          <w:tcPr>
            <w:tcW w:w="20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568C" w:rsidRPr="00B4713B" w:rsidRDefault="001C568C" w:rsidP="000714C1">
            <w:pPr>
              <w:spacing w:before="100" w:beforeAutospacing="1" w:after="100" w:afterAutospacing="1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t>Szkoła Podstawowa im. płk Ludwika Głowackiego w Janowie wraz z oddziałem przedszkolnym</w:t>
            </w:r>
          </w:p>
        </w:tc>
        <w:tc>
          <w:tcPr>
            <w:tcW w:w="8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  <w:p w:rsidR="001C568C" w:rsidRDefault="00AB5219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15,63</w:t>
            </w:r>
          </w:p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AB5219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22</w:t>
            </w:r>
          </w:p>
        </w:tc>
        <w:tc>
          <w:tcPr>
            <w:tcW w:w="8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A630F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11,13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A630F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15</w:t>
            </w:r>
          </w:p>
        </w:tc>
        <w:tc>
          <w:tcPr>
            <w:tcW w:w="7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F87D5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4</w:t>
            </w:r>
            <w:r w:rsidR="007C2F3D">
              <w:rPr>
                <w:rFonts w:ascii="Tahoma" w:hAnsi="Tahoma" w:cs="Tahoma"/>
                <w:color w:val="333333"/>
                <w:sz w:val="18"/>
                <w:szCs w:val="18"/>
              </w:rPr>
              <w:t>,5</w:t>
            </w:r>
          </w:p>
        </w:tc>
        <w:tc>
          <w:tcPr>
            <w:tcW w:w="10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7C2F3D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7</w:t>
            </w:r>
          </w:p>
        </w:tc>
      </w:tr>
      <w:tr w:rsidR="001C568C" w:rsidRPr="00B4713B" w:rsidTr="000714C1">
        <w:trPr>
          <w:trHeight w:val="300"/>
        </w:trPr>
        <w:tc>
          <w:tcPr>
            <w:tcW w:w="4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color w:val="333333"/>
                <w:sz w:val="18"/>
                <w:szCs w:val="18"/>
              </w:rPr>
              <w:t>2.</w:t>
            </w:r>
          </w:p>
        </w:tc>
        <w:tc>
          <w:tcPr>
            <w:tcW w:w="20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568C" w:rsidRPr="00B4713B" w:rsidRDefault="001C568C" w:rsidP="000714C1">
            <w:pPr>
              <w:spacing w:before="100" w:beforeAutospacing="1" w:after="100" w:afterAutospacing="1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t>Szkoła Podstawowa im. gen. bryg. Franciszka Włada w Kamionie wraz z oddziałem przedszkolnym</w:t>
            </w:r>
          </w:p>
        </w:tc>
        <w:tc>
          <w:tcPr>
            <w:tcW w:w="8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AB5219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15,39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AB5219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19</w:t>
            </w:r>
          </w:p>
        </w:tc>
        <w:tc>
          <w:tcPr>
            <w:tcW w:w="8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0C33B7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10,</w:t>
            </w:r>
            <w:r w:rsidR="00F76B92">
              <w:rPr>
                <w:rFonts w:ascii="Tahoma" w:hAnsi="Tahoma" w:cs="Tahoma"/>
                <w:color w:val="333333"/>
                <w:sz w:val="18"/>
                <w:szCs w:val="18"/>
              </w:rPr>
              <w:t>8</w:t>
            </w:r>
            <w:r>
              <w:rPr>
                <w:rFonts w:ascii="Tahoma" w:hAnsi="Tahoma" w:cs="Tahoma"/>
                <w:color w:val="333333"/>
                <w:sz w:val="18"/>
                <w:szCs w:val="18"/>
              </w:rPr>
              <w:t>9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8515E6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12</w:t>
            </w:r>
          </w:p>
        </w:tc>
        <w:tc>
          <w:tcPr>
            <w:tcW w:w="7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F76B92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4</w:t>
            </w:r>
            <w:r w:rsidR="007C2F3D">
              <w:rPr>
                <w:rFonts w:ascii="Tahoma" w:hAnsi="Tahoma" w:cs="Tahoma"/>
                <w:color w:val="333333"/>
                <w:sz w:val="18"/>
                <w:szCs w:val="18"/>
              </w:rPr>
              <w:t>,5</w:t>
            </w:r>
          </w:p>
        </w:tc>
        <w:tc>
          <w:tcPr>
            <w:tcW w:w="10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7C2F3D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7</w:t>
            </w:r>
          </w:p>
        </w:tc>
      </w:tr>
      <w:tr w:rsidR="001C568C" w:rsidRPr="00B4713B" w:rsidTr="000714C1">
        <w:trPr>
          <w:trHeight w:val="300"/>
        </w:trPr>
        <w:tc>
          <w:tcPr>
            <w:tcW w:w="4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color w:val="333333"/>
                <w:sz w:val="18"/>
                <w:szCs w:val="18"/>
              </w:rPr>
              <w:t>3.</w:t>
            </w:r>
          </w:p>
        </w:tc>
        <w:tc>
          <w:tcPr>
            <w:tcW w:w="20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568C" w:rsidRPr="00B4713B" w:rsidRDefault="001C568C" w:rsidP="000714C1">
            <w:pPr>
              <w:spacing w:before="100" w:beforeAutospacing="1" w:after="100" w:afterAutospacing="1"/>
            </w:pPr>
            <w:r w:rsidRPr="00B4713B">
              <w:t xml:space="preserve">Szkoła Podstawowa im. gen. Stanisława Grzmota-Skotnickiego w Młodzieszynie wraz z oddziałami przedszkolnymi </w:t>
            </w:r>
          </w:p>
        </w:tc>
        <w:tc>
          <w:tcPr>
            <w:tcW w:w="8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AB5219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28,52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AB5219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33</w:t>
            </w:r>
          </w:p>
        </w:tc>
        <w:tc>
          <w:tcPr>
            <w:tcW w:w="8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86745B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18</w:t>
            </w:r>
            <w:r w:rsidR="00EB6A6F">
              <w:rPr>
                <w:rFonts w:ascii="Tahoma" w:hAnsi="Tahoma" w:cs="Tahoma"/>
                <w:color w:val="333333"/>
                <w:sz w:val="18"/>
                <w:szCs w:val="18"/>
              </w:rPr>
              <w:t>,52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8515E6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21</w:t>
            </w:r>
          </w:p>
        </w:tc>
        <w:tc>
          <w:tcPr>
            <w:tcW w:w="7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7C2F3D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10</w:t>
            </w:r>
          </w:p>
        </w:tc>
        <w:tc>
          <w:tcPr>
            <w:tcW w:w="10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7C2F3D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12</w:t>
            </w:r>
          </w:p>
        </w:tc>
      </w:tr>
      <w:tr w:rsidR="001C568C" w:rsidRPr="00B4713B" w:rsidTr="000714C1">
        <w:trPr>
          <w:trHeight w:val="300"/>
        </w:trPr>
        <w:tc>
          <w:tcPr>
            <w:tcW w:w="249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</w:tcPr>
          <w:p w:rsidR="001C568C" w:rsidRPr="00B4713B" w:rsidRDefault="001C568C" w:rsidP="000714C1">
            <w:pPr>
              <w:spacing w:before="100" w:beforeAutospacing="1" w:after="100" w:afterAutospacing="1"/>
              <w:jc w:val="right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Razem</w:t>
            </w:r>
          </w:p>
        </w:tc>
        <w:tc>
          <w:tcPr>
            <w:tcW w:w="8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  <w:vAlign w:val="center"/>
          </w:tcPr>
          <w:p w:rsidR="001C568C" w:rsidRPr="00B4713B" w:rsidRDefault="00476AD7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59,54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  <w:vAlign w:val="center"/>
          </w:tcPr>
          <w:p w:rsidR="001C568C" w:rsidRPr="00B4713B" w:rsidRDefault="00476AD7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74</w:t>
            </w:r>
          </w:p>
        </w:tc>
        <w:tc>
          <w:tcPr>
            <w:tcW w:w="8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  <w:vAlign w:val="center"/>
          </w:tcPr>
          <w:p w:rsidR="001C568C" w:rsidRPr="00B4713B" w:rsidRDefault="00AB5219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40,54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  <w:vAlign w:val="center"/>
          </w:tcPr>
          <w:p w:rsidR="001C568C" w:rsidRPr="00B4713B" w:rsidRDefault="00AB5219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48</w:t>
            </w:r>
          </w:p>
        </w:tc>
        <w:tc>
          <w:tcPr>
            <w:tcW w:w="7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  <w:vAlign w:val="center"/>
          </w:tcPr>
          <w:p w:rsidR="001C568C" w:rsidRPr="00B4713B" w:rsidRDefault="00AB5219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19</w:t>
            </w:r>
          </w:p>
        </w:tc>
        <w:tc>
          <w:tcPr>
            <w:tcW w:w="10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  <w:vAlign w:val="center"/>
          </w:tcPr>
          <w:p w:rsidR="001C568C" w:rsidRPr="00B4713B" w:rsidRDefault="00AB5219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26</w:t>
            </w:r>
          </w:p>
        </w:tc>
      </w:tr>
      <w:tr w:rsidR="001C568C" w:rsidRPr="00B4713B" w:rsidTr="000714C1">
        <w:trPr>
          <w:trHeight w:val="1115"/>
        </w:trPr>
        <w:tc>
          <w:tcPr>
            <w:tcW w:w="4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color w:val="333333"/>
                <w:sz w:val="18"/>
                <w:szCs w:val="18"/>
              </w:rPr>
              <w:t>4.</w:t>
            </w:r>
          </w:p>
        </w:tc>
        <w:tc>
          <w:tcPr>
            <w:tcW w:w="20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568C" w:rsidRPr="00B4713B" w:rsidRDefault="001C568C" w:rsidP="000714C1">
            <w:pPr>
              <w:spacing w:before="100" w:beforeAutospacing="1" w:after="100" w:afterAutospacing="1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t>Gimnazjum im. Bohaterów Walk nad Bzurą 1939 r. w Młodzieszynie</w:t>
            </w:r>
          </w:p>
        </w:tc>
        <w:tc>
          <w:tcPr>
            <w:tcW w:w="8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476AD7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23</w:t>
            </w:r>
            <w:r w:rsidR="00EB6A6F">
              <w:rPr>
                <w:rFonts w:ascii="Tahoma" w:hAnsi="Tahoma" w:cs="Tahoma"/>
                <w:color w:val="333333"/>
                <w:sz w:val="18"/>
                <w:szCs w:val="18"/>
              </w:rPr>
              <w:t>,</w:t>
            </w:r>
            <w:r>
              <w:rPr>
                <w:rFonts w:ascii="Tahoma" w:hAnsi="Tahoma" w:cs="Tahoma"/>
                <w:color w:val="333333"/>
                <w:sz w:val="18"/>
                <w:szCs w:val="18"/>
              </w:rPr>
              <w:t>44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476AD7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31</w:t>
            </w:r>
          </w:p>
        </w:tc>
        <w:tc>
          <w:tcPr>
            <w:tcW w:w="8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55604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16,94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86745B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23</w:t>
            </w:r>
          </w:p>
        </w:tc>
        <w:tc>
          <w:tcPr>
            <w:tcW w:w="7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55604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6</w:t>
            </w:r>
            <w:r w:rsidR="007C2F3D">
              <w:rPr>
                <w:rFonts w:ascii="Tahoma" w:hAnsi="Tahoma" w:cs="Tahoma"/>
                <w:color w:val="333333"/>
                <w:sz w:val="18"/>
                <w:szCs w:val="18"/>
              </w:rPr>
              <w:t>,5</w:t>
            </w:r>
          </w:p>
        </w:tc>
        <w:tc>
          <w:tcPr>
            <w:tcW w:w="10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55604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8</w:t>
            </w:r>
          </w:p>
        </w:tc>
      </w:tr>
      <w:tr w:rsidR="001C568C" w:rsidRPr="00B4713B" w:rsidTr="000714C1">
        <w:trPr>
          <w:trHeight w:val="638"/>
        </w:trPr>
        <w:tc>
          <w:tcPr>
            <w:tcW w:w="4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568C" w:rsidRPr="00B4713B" w:rsidRDefault="00CA6343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5</w:t>
            </w:r>
            <w:r w:rsidR="001C568C" w:rsidRPr="00B4713B">
              <w:rPr>
                <w:rFonts w:ascii="Tahoma" w:hAnsi="Tahoma" w:cs="Tahoma"/>
                <w:color w:val="333333"/>
                <w:sz w:val="18"/>
                <w:szCs w:val="18"/>
              </w:rPr>
              <w:t>.</w:t>
            </w:r>
          </w:p>
        </w:tc>
        <w:tc>
          <w:tcPr>
            <w:tcW w:w="20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568C" w:rsidRPr="00B4713B" w:rsidRDefault="001C568C" w:rsidP="000714C1">
            <w:pPr>
              <w:spacing w:before="100" w:beforeAutospacing="1" w:after="100" w:afterAutospacing="1"/>
            </w:pPr>
            <w:r w:rsidRPr="00B4713B">
              <w:t>Punkt Przedszkolny przy Szkole Podstawowej im. gen. Stanisława Grzmota-Skotnickiego w Młodzieszynie</w:t>
            </w:r>
          </w:p>
        </w:tc>
        <w:tc>
          <w:tcPr>
            <w:tcW w:w="8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color w:val="333333"/>
                <w:sz w:val="18"/>
                <w:szCs w:val="18"/>
              </w:rPr>
              <w:t>2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color w:val="333333"/>
                <w:sz w:val="18"/>
                <w:szCs w:val="18"/>
              </w:rPr>
              <w:t>2</w:t>
            </w:r>
          </w:p>
        </w:tc>
        <w:tc>
          <w:tcPr>
            <w:tcW w:w="8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color w:val="333333"/>
                <w:sz w:val="18"/>
                <w:szCs w:val="18"/>
              </w:rPr>
              <w:t>2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color w:val="333333"/>
                <w:sz w:val="18"/>
                <w:szCs w:val="18"/>
              </w:rPr>
              <w:t>2</w:t>
            </w:r>
          </w:p>
        </w:tc>
        <w:tc>
          <w:tcPr>
            <w:tcW w:w="7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color w:val="333333"/>
                <w:sz w:val="18"/>
                <w:szCs w:val="18"/>
              </w:rPr>
              <w:t>0</w:t>
            </w:r>
          </w:p>
        </w:tc>
        <w:tc>
          <w:tcPr>
            <w:tcW w:w="10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color w:val="333333"/>
                <w:sz w:val="18"/>
                <w:szCs w:val="18"/>
              </w:rPr>
              <w:t>0</w:t>
            </w:r>
          </w:p>
        </w:tc>
      </w:tr>
      <w:tr w:rsidR="001C568C" w:rsidRPr="00B4713B" w:rsidTr="000714C1">
        <w:trPr>
          <w:trHeight w:val="300"/>
        </w:trPr>
        <w:tc>
          <w:tcPr>
            <w:tcW w:w="249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</w:tcPr>
          <w:p w:rsidR="001C568C" w:rsidRPr="00B4713B" w:rsidRDefault="001C568C" w:rsidP="000714C1">
            <w:pPr>
              <w:spacing w:before="100" w:beforeAutospacing="1" w:after="100" w:afterAutospacing="1"/>
              <w:jc w:val="right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Ogółem</w:t>
            </w:r>
          </w:p>
        </w:tc>
        <w:tc>
          <w:tcPr>
            <w:tcW w:w="8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  <w:vAlign w:val="center"/>
          </w:tcPr>
          <w:p w:rsidR="001C568C" w:rsidRPr="00B4713B" w:rsidRDefault="00476AD7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84,98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  <w:vAlign w:val="center"/>
          </w:tcPr>
          <w:p w:rsidR="001C568C" w:rsidRPr="00B4713B" w:rsidRDefault="00476AD7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107</w:t>
            </w:r>
          </w:p>
        </w:tc>
        <w:tc>
          <w:tcPr>
            <w:tcW w:w="8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  <w:vAlign w:val="center"/>
          </w:tcPr>
          <w:p w:rsidR="001C568C" w:rsidRPr="00B4713B" w:rsidRDefault="00476AD7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59</w:t>
            </w:r>
            <w:r w:rsidR="003F6318"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,4</w:t>
            </w:r>
            <w:r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8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  <w:vAlign w:val="center"/>
          </w:tcPr>
          <w:p w:rsidR="001C568C" w:rsidRPr="00B4713B" w:rsidRDefault="00476AD7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73</w:t>
            </w:r>
          </w:p>
        </w:tc>
        <w:tc>
          <w:tcPr>
            <w:tcW w:w="7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  <w:vAlign w:val="center"/>
          </w:tcPr>
          <w:p w:rsidR="001C568C" w:rsidRPr="00B4713B" w:rsidRDefault="00476AD7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25,5</w:t>
            </w:r>
          </w:p>
        </w:tc>
        <w:tc>
          <w:tcPr>
            <w:tcW w:w="10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34</w:t>
            </w:r>
          </w:p>
        </w:tc>
      </w:tr>
    </w:tbl>
    <w:p w:rsidR="001C568C" w:rsidRPr="008E6503" w:rsidRDefault="001C568C" w:rsidP="008E6503">
      <w:p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 w:rsidRPr="00B4713B">
        <w:rPr>
          <w:color w:val="333333"/>
        </w:rPr>
        <w:lastRenderedPageBreak/>
        <w:t>W</w:t>
      </w:r>
      <w:r w:rsidR="007C2F3D">
        <w:rPr>
          <w:color w:val="333333"/>
        </w:rPr>
        <w:t xml:space="preserve"> stosunku do roku szkolnego 2015/2016</w:t>
      </w:r>
      <w:r w:rsidRPr="00B4713B">
        <w:rPr>
          <w:color w:val="333333"/>
        </w:rPr>
        <w:t xml:space="preserve"> nastąpiły zmiany w stanie zatrudni</w:t>
      </w:r>
      <w:r w:rsidR="00AF2319">
        <w:rPr>
          <w:color w:val="333333"/>
        </w:rPr>
        <w:t>enia pracowników</w:t>
      </w:r>
      <w:r w:rsidRPr="00B4713B">
        <w:rPr>
          <w:color w:val="333333"/>
        </w:rPr>
        <w:t xml:space="preserve"> </w:t>
      </w:r>
      <w:r w:rsidR="00377F17">
        <w:rPr>
          <w:color w:val="333333"/>
        </w:rPr>
        <w:t xml:space="preserve">administracji i </w:t>
      </w:r>
      <w:r w:rsidRPr="00B4713B">
        <w:rPr>
          <w:color w:val="333333"/>
        </w:rPr>
        <w:t xml:space="preserve">obsługi. </w:t>
      </w:r>
      <w:r w:rsidR="007B0C68">
        <w:rPr>
          <w:color w:val="333333"/>
        </w:rPr>
        <w:t xml:space="preserve">W związku z </w:t>
      </w:r>
      <w:r w:rsidR="007C2F3D">
        <w:rPr>
          <w:color w:val="333333"/>
        </w:rPr>
        <w:t>likwidacją z dniem 31.12.2016 r. Gminnego Zespołu Ekonomiczno-Administracyjnego Szkół w Młodzieszynie oraz dowożenia</w:t>
      </w:r>
      <w:r w:rsidR="00377F17">
        <w:rPr>
          <w:color w:val="333333"/>
        </w:rPr>
        <w:t>,</w:t>
      </w:r>
      <w:r w:rsidR="007C2F3D">
        <w:rPr>
          <w:color w:val="333333"/>
        </w:rPr>
        <w:t xml:space="preserve"> szkoły przejęły zatrudnienie </w:t>
      </w:r>
      <w:r w:rsidR="00377F17">
        <w:rPr>
          <w:color w:val="333333"/>
        </w:rPr>
        <w:t xml:space="preserve">dwóch pracowników tj. głównego księgowego oraz pracownika kadr i płac, dzieląc zatrudnienie proporcjonalnie po ¼ etatu każdego z pracowników. Zatrudniono także w Urzędzie Gminy w Młodzieszynie inspektora ds. oświaty. Kierowcy i opiekunki zostali zatrudnieni przez PKS Grodzisk Mazowiecki. </w:t>
      </w:r>
      <w:r w:rsidRPr="00B4713B">
        <w:rPr>
          <w:color w:val="333333"/>
        </w:rPr>
        <w:t>Stan zatrudnienia nauczycieli ulegał zmianie. Poziom zatrudnienia nauczycieli wynika przede wszystkim z liczby oddziałów i godzin zajęć obowiązkowych oraz dodatkowych w szkołach, a</w:t>
      </w:r>
      <w:r w:rsidR="00007C3A">
        <w:rPr>
          <w:color w:val="333333"/>
        </w:rPr>
        <w:t xml:space="preserve"> także nauczania indywidualnego i</w:t>
      </w:r>
      <w:r w:rsidRPr="00B4713B">
        <w:rPr>
          <w:color w:val="333333"/>
        </w:rPr>
        <w:t xml:space="preserve"> </w:t>
      </w:r>
      <w:r w:rsidR="00007C3A">
        <w:rPr>
          <w:color w:val="333333"/>
        </w:rPr>
        <w:t xml:space="preserve">godzin rewalidacyjnych, </w:t>
      </w:r>
      <w:r w:rsidRPr="00B4713B">
        <w:rPr>
          <w:color w:val="333333"/>
        </w:rPr>
        <w:t>zaś pracowników administracji i obsługi ze specyfiki działalności, w tym z prowadzenia bloku żywieniowego w Szko</w:t>
      </w:r>
      <w:r w:rsidR="008E6503">
        <w:rPr>
          <w:color w:val="333333"/>
        </w:rPr>
        <w:t>le Podstawowej w Młodzieszynie.</w:t>
      </w:r>
    </w:p>
    <w:p w:rsidR="001C568C" w:rsidRDefault="001C568C" w:rsidP="001C568C">
      <w:pPr>
        <w:autoSpaceDE w:val="0"/>
        <w:autoSpaceDN w:val="0"/>
        <w:adjustRightInd w:val="0"/>
        <w:jc w:val="center"/>
        <w:rPr>
          <w:b/>
        </w:rPr>
      </w:pPr>
      <w:r w:rsidRPr="00B4713B">
        <w:rPr>
          <w:b/>
        </w:rPr>
        <w:t>Pracownicy pedagogiczni w szko</w:t>
      </w:r>
      <w:r w:rsidR="00007C3A">
        <w:rPr>
          <w:b/>
        </w:rPr>
        <w:t>łach podstawowych w gminie (2016/2017</w:t>
      </w:r>
      <w:r w:rsidRPr="00B4713B">
        <w:rPr>
          <w:b/>
        </w:rPr>
        <w:t>)</w:t>
      </w:r>
    </w:p>
    <w:p w:rsidR="00FD508F" w:rsidRPr="00B4713B" w:rsidRDefault="00FD508F" w:rsidP="008E6503">
      <w:pPr>
        <w:autoSpaceDE w:val="0"/>
        <w:autoSpaceDN w:val="0"/>
        <w:adjustRightInd w:val="0"/>
        <w:rPr>
          <w:b/>
        </w:rPr>
      </w:pPr>
    </w:p>
    <w:p w:rsidR="008E6503" w:rsidRDefault="001C568C" w:rsidP="001C568C">
      <w:pPr>
        <w:autoSpaceDE w:val="0"/>
        <w:autoSpaceDN w:val="0"/>
        <w:adjustRightInd w:val="0"/>
        <w:jc w:val="both"/>
      </w:pPr>
      <w:r w:rsidRPr="00B4713B">
        <w:t>Dla zabezpieczenia odpowiedniego poziomu nau</w:t>
      </w:r>
      <w:r>
        <w:t>czania</w:t>
      </w:r>
      <w:r w:rsidRPr="00B4713B">
        <w:t>, zgodnie z wymogami prawa i potrzebami, poczyniono nakłady w zakresie doskonalenia zawodowego nauczycieli. W okresie roku szkolnego na dokształcanie i doskonalenie zawodowe nauczycieli</w:t>
      </w:r>
      <w:r w:rsidR="003658E9">
        <w:t xml:space="preserve"> </w:t>
      </w:r>
      <w:r w:rsidR="009C407A">
        <w:t>wydatkowano  kwotę 27967,28</w:t>
      </w:r>
      <w:r w:rsidRPr="00B4713B">
        <w:t>zł. W ramach wyodrębnionych środków na doskonalenie zawodowe nauczycieli, dyrektorzy placówek oświatowych mieli możliwość dofinansowania studiującym nauczycielom 50% kosztów kształcenia pobieranych przez uczelnie wyższe. W roku szkolnym dofinansowa</w:t>
      </w:r>
      <w:r w:rsidR="00007C3A">
        <w:t>niem objęto tylko dwóch nauczycieli podwyższających</w:t>
      </w:r>
      <w:r w:rsidR="00346997">
        <w:t xml:space="preserve"> kwalifikacje na studiach podyplomowych</w:t>
      </w:r>
      <w:r w:rsidRPr="00B4713B">
        <w:t>. Pozostała kwota została wykorzystana na kursy i szkolenia rad pedagogicznych oraz indywidualne formy dokształcania</w:t>
      </w:r>
      <w:r>
        <w:t xml:space="preserve"> oraz delegacje</w:t>
      </w:r>
      <w:r w:rsidRPr="00B4713B">
        <w:t>. System doskonalenia i dokształcania nauczycieli spowodował, że wszyscy nauczyciele posiadają wymagane kwalifikacje</w:t>
      </w:r>
      <w:r w:rsidR="00004C52">
        <w:t xml:space="preserve">  (za wyjątkiem nauczyciela religii w gimnazjum)</w:t>
      </w:r>
      <w:r w:rsidRPr="00B4713B">
        <w:t xml:space="preserve"> a część do nauczania co najmniej dwóch przedmiotów. Coraz liczniejsza jest też grupa nauczycieli posiadających uprawnienia do uczenia trzech przedmiotów.</w:t>
      </w:r>
      <w:r>
        <w:t xml:space="preserve"> Konieczność posiadania uprawnień do nauki kilku przedmiotów jest niezbędna ze względu na zmniejszającą się ilość dzieci w oddziała</w:t>
      </w:r>
      <w:r w:rsidR="00195CBE">
        <w:t>ch oraz ilości oddziałów</w:t>
      </w:r>
      <w:r>
        <w:t>.</w:t>
      </w:r>
      <w:r w:rsidRPr="00B4713B">
        <w:t xml:space="preserve"> W obecnym stanie prawnym ka</w:t>
      </w:r>
      <w:r w:rsidRPr="00B4713B">
        <w:rPr>
          <w:rFonts w:ascii="TimesNewRoman" w:eastAsia="TimesNewRoman" w:cs="TimesNewRoman"/>
        </w:rPr>
        <w:t>ż</w:t>
      </w:r>
      <w:r w:rsidRPr="00B4713B">
        <w:t>dy z nauczycieli posiada odpowiedni stopie</w:t>
      </w:r>
      <w:r w:rsidRPr="00B4713B">
        <w:rPr>
          <w:rFonts w:ascii="TimesNewRoman" w:eastAsia="TimesNewRoman" w:cs="TimesNewRoman" w:hint="eastAsia"/>
        </w:rPr>
        <w:t>ń</w:t>
      </w:r>
      <w:r w:rsidRPr="00B4713B">
        <w:rPr>
          <w:rFonts w:ascii="TimesNewRoman" w:eastAsia="TimesNewRoman" w:cs="TimesNewRoman"/>
        </w:rPr>
        <w:t xml:space="preserve"> </w:t>
      </w:r>
      <w:r w:rsidRPr="00B4713B">
        <w:t>awansu zawodowego, który zwi</w:t>
      </w:r>
      <w:r w:rsidRPr="00B4713B">
        <w:rPr>
          <w:rFonts w:ascii="TimesNewRoman" w:eastAsia="TimesNewRoman" w:cs="TimesNewRoman" w:hint="eastAsia"/>
        </w:rPr>
        <w:t>ą</w:t>
      </w:r>
      <w:r w:rsidRPr="00B4713B">
        <w:t>zany jest z jego wykształceniem, sta</w:t>
      </w:r>
      <w:r w:rsidRPr="00B4713B">
        <w:rPr>
          <w:rFonts w:ascii="TimesNewRoman" w:eastAsia="TimesNewRoman" w:cs="TimesNewRoman"/>
        </w:rPr>
        <w:t>ż</w:t>
      </w:r>
      <w:r w:rsidRPr="00B4713B">
        <w:t>em pracy, do</w:t>
      </w:r>
      <w:r w:rsidRPr="00B4713B">
        <w:rPr>
          <w:rFonts w:ascii="TimesNewRoman" w:eastAsia="TimesNewRoman" w:cs="TimesNewRoman" w:hint="eastAsia"/>
        </w:rPr>
        <w:t>ś</w:t>
      </w:r>
      <w:r w:rsidRPr="00B4713B">
        <w:t>wiadczeniem i osi</w:t>
      </w:r>
      <w:r w:rsidRPr="00B4713B">
        <w:rPr>
          <w:rFonts w:ascii="TimesNewRoman" w:eastAsia="TimesNewRoman" w:cs="TimesNewRoman" w:hint="eastAsia"/>
        </w:rPr>
        <w:t>ą</w:t>
      </w:r>
      <w:r w:rsidRPr="00B4713B">
        <w:t>gni</w:t>
      </w:r>
      <w:r w:rsidRPr="00B4713B">
        <w:rPr>
          <w:rFonts w:ascii="TimesNewRoman" w:eastAsia="TimesNewRoman" w:cs="TimesNewRoman" w:hint="eastAsia"/>
        </w:rPr>
        <w:t>ę</w:t>
      </w:r>
      <w:r w:rsidRPr="00B4713B">
        <w:t xml:space="preserve">ciami potwierdzonymi przeprowadzeniem odpowiedniej procedury awansu. Efektem podejmowanych działań, oraz właściwej polityki kadrowej jest bardzo dobra struktura w zakresie poziomu wykształcenia nauczycieli. Wszyscy nauczyciele posiadają co najmniej wyższe studia zawodowe z przygotowaniem pedagogicznym a większość studia magisterskie. Ilość osób na poszczególnych stopniach awansu zawodowego obrazuje poniższa tabela. </w:t>
      </w:r>
    </w:p>
    <w:p w:rsidR="008E6503" w:rsidRDefault="008E6503" w:rsidP="001C568C">
      <w:pPr>
        <w:autoSpaceDE w:val="0"/>
        <w:autoSpaceDN w:val="0"/>
        <w:adjustRightInd w:val="0"/>
        <w:jc w:val="both"/>
      </w:pPr>
    </w:p>
    <w:p w:rsidR="001C568C" w:rsidRDefault="001C568C" w:rsidP="001C568C">
      <w:pPr>
        <w:autoSpaceDE w:val="0"/>
        <w:autoSpaceDN w:val="0"/>
        <w:adjustRightInd w:val="0"/>
        <w:jc w:val="both"/>
        <w:rPr>
          <w:b/>
          <w:bCs/>
          <w:color w:val="333333"/>
        </w:rPr>
      </w:pPr>
      <w:r w:rsidRPr="00B4713B">
        <w:rPr>
          <w:b/>
          <w:bCs/>
          <w:color w:val="333333"/>
        </w:rPr>
        <w:t>Stopnie awansu zawodowe</w:t>
      </w:r>
      <w:r w:rsidR="00004C52">
        <w:rPr>
          <w:b/>
          <w:bCs/>
          <w:color w:val="333333"/>
        </w:rPr>
        <w:t>go nauczycieli w 2017</w:t>
      </w:r>
      <w:r>
        <w:rPr>
          <w:b/>
          <w:bCs/>
          <w:color w:val="333333"/>
        </w:rPr>
        <w:t>r.(stan na 30 marca</w:t>
      </w:r>
      <w:r w:rsidRPr="00B4713B">
        <w:rPr>
          <w:b/>
          <w:bCs/>
          <w:color w:val="333333"/>
        </w:rPr>
        <w:t>)</w:t>
      </w:r>
    </w:p>
    <w:p w:rsidR="008E6503" w:rsidRPr="00B4713B" w:rsidRDefault="008E6503" w:rsidP="001C568C">
      <w:pPr>
        <w:autoSpaceDE w:val="0"/>
        <w:autoSpaceDN w:val="0"/>
        <w:adjustRightInd w:val="0"/>
        <w:jc w:val="both"/>
      </w:pPr>
    </w:p>
    <w:tbl>
      <w:tblPr>
        <w:tblW w:w="867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405"/>
        <w:gridCol w:w="764"/>
        <w:gridCol w:w="812"/>
        <w:gridCol w:w="803"/>
        <w:gridCol w:w="830"/>
        <w:gridCol w:w="791"/>
        <w:gridCol w:w="820"/>
        <w:gridCol w:w="826"/>
        <w:gridCol w:w="837"/>
        <w:gridCol w:w="782"/>
      </w:tblGrid>
      <w:tr w:rsidR="001C568C" w:rsidRPr="00B4713B" w:rsidTr="007F242B">
        <w:tc>
          <w:tcPr>
            <w:tcW w:w="140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1C568C" w:rsidRPr="00B4713B" w:rsidRDefault="001C568C" w:rsidP="000714C1">
            <w:pPr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65" w:type="dxa"/>
            <w:gridSpan w:val="9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  <w:vAlign w:val="center"/>
          </w:tcPr>
          <w:p w:rsidR="001C568C" w:rsidRPr="00B4713B" w:rsidRDefault="001C568C" w:rsidP="000714C1">
            <w:pPr>
              <w:keepNext/>
              <w:spacing w:before="240" w:after="60"/>
              <w:jc w:val="center"/>
              <w:outlineLvl w:val="3"/>
              <w:rPr>
                <w:rFonts w:ascii="Tahoma" w:hAnsi="Tahoma" w:cs="Tahoma"/>
                <w:b/>
                <w:bCs/>
                <w:color w:val="333333"/>
                <w:sz w:val="28"/>
                <w:szCs w:val="28"/>
              </w:rPr>
            </w:pPr>
            <w:r w:rsidRPr="00B4713B">
              <w:rPr>
                <w:rFonts w:ascii="Tahoma" w:hAnsi="Tahoma" w:cs="Tahoma"/>
                <w:b/>
                <w:bCs/>
                <w:color w:val="333333"/>
                <w:sz w:val="28"/>
                <w:szCs w:val="28"/>
              </w:rPr>
              <w:t>Stop</w:t>
            </w:r>
            <w:r w:rsidR="00D50979">
              <w:rPr>
                <w:rFonts w:ascii="Tahoma" w:hAnsi="Tahoma" w:cs="Tahoma"/>
                <w:b/>
                <w:bCs/>
                <w:color w:val="333333"/>
                <w:sz w:val="28"/>
                <w:szCs w:val="28"/>
              </w:rPr>
              <w:t>ień awansu zawodowego (w etatach</w:t>
            </w:r>
            <w:r w:rsidRPr="00B4713B">
              <w:rPr>
                <w:rFonts w:ascii="Tahoma" w:hAnsi="Tahoma" w:cs="Tahoma"/>
                <w:b/>
                <w:bCs/>
                <w:color w:val="333333"/>
                <w:sz w:val="28"/>
                <w:szCs w:val="28"/>
              </w:rPr>
              <w:t>)</w:t>
            </w:r>
          </w:p>
        </w:tc>
      </w:tr>
      <w:tr w:rsidR="001C568C" w:rsidRPr="00B4713B" w:rsidTr="007F242B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157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655D67" w:rsidRDefault="001C568C" w:rsidP="000714C1">
            <w:pPr>
              <w:spacing w:before="240" w:after="60"/>
              <w:outlineLvl w:val="4"/>
              <w:rPr>
                <w:rFonts w:ascii="Tahoma" w:hAnsi="Tahoma" w:cs="Tahoma"/>
                <w:b/>
                <w:bCs/>
                <w:iCs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i/>
                <w:iCs/>
                <w:color w:val="333333"/>
                <w:sz w:val="18"/>
                <w:szCs w:val="18"/>
              </w:rPr>
              <w:t xml:space="preserve">      </w:t>
            </w:r>
            <w:r w:rsidRPr="00655D67">
              <w:rPr>
                <w:rFonts w:ascii="Tahoma" w:hAnsi="Tahoma" w:cs="Tahoma"/>
                <w:b/>
                <w:bCs/>
                <w:iCs/>
                <w:color w:val="333333"/>
                <w:sz w:val="18"/>
                <w:szCs w:val="18"/>
              </w:rPr>
              <w:t>Stażysta</w:t>
            </w:r>
          </w:p>
        </w:tc>
        <w:tc>
          <w:tcPr>
            <w:tcW w:w="163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Kontraktowy</w:t>
            </w:r>
          </w:p>
        </w:tc>
        <w:tc>
          <w:tcPr>
            <w:tcW w:w="161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Mianowany</w:t>
            </w:r>
          </w:p>
        </w:tc>
        <w:tc>
          <w:tcPr>
            <w:tcW w:w="16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Dyplomowany</w:t>
            </w:r>
          </w:p>
        </w:tc>
        <w:tc>
          <w:tcPr>
            <w:tcW w:w="7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Razem</w:t>
            </w:r>
          </w:p>
        </w:tc>
      </w:tr>
      <w:tr w:rsidR="002E777F" w:rsidRPr="00B4713B" w:rsidTr="007F242B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1C568C" w:rsidRPr="00B4713B" w:rsidRDefault="00004C52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2017</w:t>
            </w:r>
          </w:p>
        </w:tc>
        <w:tc>
          <w:tcPr>
            <w:tcW w:w="8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% ogółu</w:t>
            </w:r>
          </w:p>
        </w:tc>
        <w:tc>
          <w:tcPr>
            <w:tcW w:w="8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1C568C" w:rsidRPr="00B4713B" w:rsidRDefault="00004C52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2017</w:t>
            </w:r>
          </w:p>
        </w:tc>
        <w:tc>
          <w:tcPr>
            <w:tcW w:w="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% ogółu</w:t>
            </w:r>
          </w:p>
        </w:tc>
        <w:tc>
          <w:tcPr>
            <w:tcW w:w="7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1C568C" w:rsidRPr="00B4713B" w:rsidRDefault="00004C52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2017</w:t>
            </w:r>
          </w:p>
        </w:tc>
        <w:tc>
          <w:tcPr>
            <w:tcW w:w="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% ogółu</w:t>
            </w:r>
          </w:p>
        </w:tc>
        <w:tc>
          <w:tcPr>
            <w:tcW w:w="8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1C568C" w:rsidRPr="00B4713B" w:rsidRDefault="00004C52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2017</w:t>
            </w:r>
          </w:p>
        </w:tc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% ogółu</w:t>
            </w:r>
          </w:p>
        </w:tc>
        <w:tc>
          <w:tcPr>
            <w:tcW w:w="7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:rsidR="001C568C" w:rsidRPr="00B4713B" w:rsidRDefault="00004C52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2017</w:t>
            </w:r>
          </w:p>
        </w:tc>
      </w:tr>
      <w:tr w:rsidR="002E777F" w:rsidRPr="00C069EB" w:rsidTr="007F242B">
        <w:trPr>
          <w:trHeight w:val="510"/>
        </w:trPr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FD3D85" w:rsidRDefault="007F242B" w:rsidP="000714C1">
            <w:pPr>
              <w:spacing w:before="100" w:beforeAutospacing="1" w:after="100" w:afterAutospacing="1"/>
              <w:jc w:val="center"/>
              <w:rPr>
                <w:b/>
                <w:color w:val="333333"/>
              </w:rPr>
            </w:pPr>
            <w:r>
              <w:rPr>
                <w:b/>
                <w:bCs/>
              </w:rPr>
              <w:t>Etaty/%</w:t>
            </w:r>
          </w:p>
        </w:tc>
        <w:tc>
          <w:tcPr>
            <w:tcW w:w="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1C568C" w:rsidRPr="00C069EB" w:rsidRDefault="001764B6" w:rsidP="000714C1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8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C069EB" w:rsidRDefault="007F242B" w:rsidP="000714C1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>
              <w:rPr>
                <w:color w:val="333333"/>
              </w:rPr>
              <w:t>1,68</w:t>
            </w:r>
          </w:p>
        </w:tc>
        <w:tc>
          <w:tcPr>
            <w:tcW w:w="8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1C568C" w:rsidRPr="00C069EB" w:rsidRDefault="007F242B" w:rsidP="000714C1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>
              <w:rPr>
                <w:color w:val="333333"/>
              </w:rPr>
              <w:t>5,41</w:t>
            </w:r>
          </w:p>
        </w:tc>
        <w:tc>
          <w:tcPr>
            <w:tcW w:w="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C069EB" w:rsidRDefault="00750109" w:rsidP="000714C1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>
              <w:rPr>
                <w:color w:val="333333"/>
              </w:rPr>
              <w:t>9,09</w:t>
            </w:r>
          </w:p>
        </w:tc>
        <w:tc>
          <w:tcPr>
            <w:tcW w:w="7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1C568C" w:rsidRPr="00C069EB" w:rsidRDefault="007F242B" w:rsidP="000714C1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>
              <w:rPr>
                <w:color w:val="333333"/>
              </w:rPr>
              <w:t>13.02</w:t>
            </w:r>
          </w:p>
        </w:tc>
        <w:tc>
          <w:tcPr>
            <w:tcW w:w="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C069EB" w:rsidRDefault="00750109" w:rsidP="000714C1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>
              <w:rPr>
                <w:color w:val="333333"/>
              </w:rPr>
              <w:t>21,89</w:t>
            </w:r>
          </w:p>
        </w:tc>
        <w:tc>
          <w:tcPr>
            <w:tcW w:w="8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1C568C" w:rsidRPr="00C069EB" w:rsidRDefault="007F242B" w:rsidP="000714C1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>
              <w:rPr>
                <w:color w:val="333333"/>
              </w:rPr>
              <w:t>40,05</w:t>
            </w:r>
          </w:p>
        </w:tc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C069EB" w:rsidRDefault="00750109" w:rsidP="000714C1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>
              <w:rPr>
                <w:color w:val="333333"/>
              </w:rPr>
              <w:t>67,34</w:t>
            </w:r>
          </w:p>
        </w:tc>
        <w:tc>
          <w:tcPr>
            <w:tcW w:w="7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:rsidR="001C568C" w:rsidRPr="00C069EB" w:rsidRDefault="007F242B" w:rsidP="000714C1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>
              <w:rPr>
                <w:color w:val="333333"/>
              </w:rPr>
              <w:t>59,48</w:t>
            </w:r>
          </w:p>
        </w:tc>
      </w:tr>
    </w:tbl>
    <w:p w:rsidR="001C568C" w:rsidRDefault="001C568C" w:rsidP="001C568C">
      <w:pPr>
        <w:autoSpaceDE w:val="0"/>
        <w:autoSpaceDN w:val="0"/>
        <w:adjustRightInd w:val="0"/>
      </w:pPr>
    </w:p>
    <w:p w:rsidR="00750109" w:rsidRDefault="00750109" w:rsidP="001C568C">
      <w:pPr>
        <w:autoSpaceDE w:val="0"/>
        <w:autoSpaceDN w:val="0"/>
        <w:adjustRightInd w:val="0"/>
        <w:rPr>
          <w:b/>
          <w:bCs/>
        </w:rPr>
      </w:pPr>
    </w:p>
    <w:p w:rsidR="007D31A3" w:rsidRPr="00B4713B" w:rsidRDefault="007D31A3" w:rsidP="001C568C">
      <w:pPr>
        <w:autoSpaceDE w:val="0"/>
        <w:autoSpaceDN w:val="0"/>
        <w:adjustRightInd w:val="0"/>
        <w:rPr>
          <w:b/>
          <w:bCs/>
        </w:rPr>
      </w:pPr>
    </w:p>
    <w:p w:rsidR="001C568C" w:rsidRPr="00B4713B" w:rsidRDefault="001C568C" w:rsidP="001C568C">
      <w:pPr>
        <w:autoSpaceDE w:val="0"/>
        <w:autoSpaceDN w:val="0"/>
        <w:adjustRightInd w:val="0"/>
        <w:jc w:val="center"/>
        <w:rPr>
          <w:b/>
          <w:bCs/>
        </w:rPr>
      </w:pPr>
      <w:r w:rsidRPr="00B4713B">
        <w:rPr>
          <w:rFonts w:ascii="TimesNewRoman,Bold" w:eastAsia="TimesNewRoman,Bold" w:cs="TimesNewRoman,Bold" w:hint="eastAsia"/>
          <w:b/>
          <w:bCs/>
        </w:rPr>
        <w:lastRenderedPageBreak/>
        <w:t>Ś</w:t>
      </w:r>
      <w:r w:rsidRPr="00B4713B">
        <w:rPr>
          <w:b/>
          <w:bCs/>
        </w:rPr>
        <w:t>wietlice szkolne i do</w:t>
      </w:r>
      <w:r w:rsidRPr="00B4713B">
        <w:rPr>
          <w:rFonts w:ascii="TimesNewRoman,Bold" w:eastAsia="TimesNewRoman,Bold" w:cs="TimesNewRoman,Bold"/>
          <w:b/>
          <w:bCs/>
        </w:rPr>
        <w:t>ż</w:t>
      </w:r>
      <w:r w:rsidRPr="00B4713B">
        <w:rPr>
          <w:b/>
          <w:bCs/>
        </w:rPr>
        <w:t>ywianie</w:t>
      </w:r>
    </w:p>
    <w:p w:rsidR="001C568C" w:rsidRPr="00B4713B" w:rsidRDefault="001C568C" w:rsidP="001C568C">
      <w:pPr>
        <w:autoSpaceDE w:val="0"/>
        <w:autoSpaceDN w:val="0"/>
        <w:adjustRightInd w:val="0"/>
        <w:jc w:val="center"/>
        <w:rPr>
          <w:b/>
          <w:bCs/>
        </w:rPr>
      </w:pPr>
    </w:p>
    <w:p w:rsidR="001C568C" w:rsidRPr="00B4713B" w:rsidRDefault="001C568C" w:rsidP="001C568C">
      <w:pPr>
        <w:autoSpaceDE w:val="0"/>
        <w:autoSpaceDN w:val="0"/>
        <w:adjustRightInd w:val="0"/>
      </w:pPr>
      <w:r w:rsidRPr="00B4713B">
        <w:t>Oprócz funkcji dydaktycznej szkoły pełni</w:t>
      </w:r>
      <w:r w:rsidRPr="00B4713B">
        <w:rPr>
          <w:rFonts w:ascii="TimesNewRoman" w:eastAsia="TimesNewRoman" w:cs="TimesNewRoman" w:hint="eastAsia"/>
        </w:rPr>
        <w:t>ą</w:t>
      </w:r>
      <w:r w:rsidRPr="00B4713B">
        <w:rPr>
          <w:rFonts w:ascii="TimesNewRoman" w:eastAsia="TimesNewRoman" w:cs="TimesNewRoman"/>
        </w:rPr>
        <w:t xml:space="preserve"> </w:t>
      </w:r>
      <w:r w:rsidRPr="00B4713B">
        <w:t>funkcj</w:t>
      </w:r>
      <w:r w:rsidRPr="00B4713B">
        <w:rPr>
          <w:rFonts w:ascii="TimesNewRoman" w:eastAsia="TimesNewRoman" w:cs="TimesNewRoman" w:hint="eastAsia"/>
        </w:rPr>
        <w:t>ę</w:t>
      </w:r>
      <w:r w:rsidRPr="00B4713B">
        <w:rPr>
          <w:rFonts w:ascii="TimesNewRoman" w:eastAsia="TimesNewRoman" w:cs="TimesNewRoman"/>
        </w:rPr>
        <w:t xml:space="preserve"> </w:t>
      </w:r>
      <w:r w:rsidRPr="00B4713B">
        <w:t>opieku</w:t>
      </w:r>
      <w:r w:rsidRPr="00B4713B">
        <w:rPr>
          <w:rFonts w:ascii="TimesNewRoman" w:eastAsia="TimesNewRoman" w:cs="TimesNewRoman" w:hint="eastAsia"/>
        </w:rPr>
        <w:t>ń</w:t>
      </w:r>
      <w:r w:rsidRPr="00B4713B">
        <w:t>cz</w:t>
      </w:r>
      <w:r w:rsidRPr="00B4713B">
        <w:rPr>
          <w:rFonts w:ascii="TimesNewRoman" w:eastAsia="TimesNewRoman" w:cs="TimesNewRoman" w:hint="eastAsia"/>
        </w:rPr>
        <w:t>ą</w:t>
      </w:r>
      <w:r w:rsidRPr="00B4713B">
        <w:rPr>
          <w:rFonts w:ascii="TimesNewRoman" w:eastAsia="TimesNewRoman" w:cs="TimesNewRoman"/>
        </w:rPr>
        <w:t xml:space="preserve"> </w:t>
      </w:r>
      <w:r w:rsidRPr="00B4713B">
        <w:t xml:space="preserve">dla uczniów w </w:t>
      </w:r>
      <w:r w:rsidRPr="00B4713B">
        <w:rPr>
          <w:rFonts w:ascii="TimesNewRoman" w:eastAsia="TimesNewRoman" w:cs="TimesNewRoman" w:hint="eastAsia"/>
        </w:rPr>
        <w:t>ś</w:t>
      </w:r>
      <w:r w:rsidRPr="00B4713B">
        <w:t>wietlicach</w:t>
      </w:r>
    </w:p>
    <w:p w:rsidR="001C568C" w:rsidRPr="00B4713B" w:rsidRDefault="001C568C" w:rsidP="001C568C">
      <w:pPr>
        <w:autoSpaceDE w:val="0"/>
        <w:autoSpaceDN w:val="0"/>
        <w:adjustRightInd w:val="0"/>
      </w:pPr>
      <w:r w:rsidRPr="00B4713B">
        <w:t>szkolnych. W ka</w:t>
      </w:r>
      <w:r w:rsidRPr="00B4713B">
        <w:rPr>
          <w:rFonts w:ascii="TimesNewRoman" w:eastAsia="TimesNewRoman" w:cs="TimesNewRoman"/>
        </w:rPr>
        <w:t>ż</w:t>
      </w:r>
      <w:r w:rsidRPr="00B4713B">
        <w:t>dej ze szkół prowadzone s</w:t>
      </w:r>
      <w:r w:rsidRPr="00B4713B">
        <w:rPr>
          <w:rFonts w:ascii="TimesNewRoman" w:eastAsia="TimesNewRoman" w:cs="TimesNewRoman" w:hint="eastAsia"/>
        </w:rPr>
        <w:t>ą</w:t>
      </w:r>
      <w:r w:rsidRPr="00B4713B">
        <w:rPr>
          <w:rFonts w:ascii="TimesNewRoman" w:eastAsia="TimesNewRoman" w:cs="TimesNewRoman"/>
        </w:rPr>
        <w:t xml:space="preserve"> </w:t>
      </w:r>
      <w:r w:rsidRPr="00B4713B">
        <w:rPr>
          <w:rFonts w:ascii="TimesNewRoman" w:eastAsia="TimesNewRoman" w:cs="TimesNewRoman" w:hint="eastAsia"/>
        </w:rPr>
        <w:t>ś</w:t>
      </w:r>
      <w:r w:rsidRPr="00B4713B">
        <w:t>wietlice, oraz dożywianie.</w:t>
      </w:r>
      <w:r w:rsidRPr="00B4713B">
        <w:rPr>
          <w:sz w:val="20"/>
          <w:szCs w:val="20"/>
        </w:rPr>
        <w:t xml:space="preserve"> </w:t>
      </w:r>
    </w:p>
    <w:p w:rsidR="001C568C" w:rsidRPr="00B4713B" w:rsidRDefault="001C568C" w:rsidP="001C568C">
      <w:pPr>
        <w:autoSpaceDE w:val="0"/>
        <w:autoSpaceDN w:val="0"/>
        <w:adjustRightInd w:val="0"/>
      </w:pPr>
      <w:r w:rsidRPr="00B4713B">
        <w:t>Liczba dzieci korzystających z zajęć świetlicowych :</w:t>
      </w:r>
    </w:p>
    <w:p w:rsidR="001C568C" w:rsidRPr="00B4713B" w:rsidRDefault="00B17C69" w:rsidP="001C568C">
      <w:pPr>
        <w:autoSpaceDE w:val="0"/>
        <w:autoSpaceDN w:val="0"/>
        <w:adjustRightInd w:val="0"/>
      </w:pPr>
      <w:r>
        <w:t>Janów  – 35</w:t>
      </w:r>
      <w:r w:rsidR="003D7457">
        <w:t xml:space="preserve"> </w:t>
      </w:r>
      <w:r w:rsidR="001C568C" w:rsidRPr="00B4713B">
        <w:t>;</w:t>
      </w:r>
    </w:p>
    <w:p w:rsidR="001C568C" w:rsidRPr="00B4713B" w:rsidRDefault="00357689" w:rsidP="001C568C">
      <w:pPr>
        <w:autoSpaceDE w:val="0"/>
        <w:autoSpaceDN w:val="0"/>
        <w:adjustRightInd w:val="0"/>
      </w:pPr>
      <w:r>
        <w:t>Kamion  – 5</w:t>
      </w:r>
      <w:r w:rsidR="001E06AB">
        <w:t>0</w:t>
      </w:r>
      <w:r w:rsidR="001C568C" w:rsidRPr="00B4713B">
        <w:t>;</w:t>
      </w:r>
    </w:p>
    <w:p w:rsidR="001C568C" w:rsidRPr="00B4713B" w:rsidRDefault="001C568C" w:rsidP="001C568C">
      <w:pPr>
        <w:autoSpaceDE w:val="0"/>
        <w:autoSpaceDN w:val="0"/>
        <w:adjustRightInd w:val="0"/>
      </w:pPr>
      <w:r w:rsidRPr="00B4713B">
        <w:t>Młodzie</w:t>
      </w:r>
      <w:r w:rsidR="00357689">
        <w:t xml:space="preserve">szyn  – </w:t>
      </w:r>
      <w:r w:rsidR="00ED4BD8">
        <w:t>109</w:t>
      </w:r>
      <w:r w:rsidRPr="00B4713B">
        <w:t>;</w:t>
      </w:r>
    </w:p>
    <w:p w:rsidR="001C568C" w:rsidRDefault="000557CD" w:rsidP="001C568C">
      <w:pPr>
        <w:autoSpaceDE w:val="0"/>
        <w:autoSpaceDN w:val="0"/>
        <w:adjustRightInd w:val="0"/>
      </w:pPr>
      <w:r>
        <w:t>Gimnazjum  – 134</w:t>
      </w:r>
      <w:r w:rsidR="001C568C" w:rsidRPr="00B4713B">
        <w:t xml:space="preserve">; </w:t>
      </w:r>
    </w:p>
    <w:p w:rsidR="001C568C" w:rsidRPr="00B4713B" w:rsidRDefault="001C568C" w:rsidP="00750109">
      <w:pPr>
        <w:autoSpaceDE w:val="0"/>
        <w:autoSpaceDN w:val="0"/>
        <w:adjustRightInd w:val="0"/>
        <w:ind w:firstLine="708"/>
        <w:jc w:val="both"/>
      </w:pPr>
      <w:r w:rsidRPr="00B4713B">
        <w:t>Działa także przy Szkole Podstawowej i Gimnazjum w Młodzieszynie Środowiskowe Ognisko Wychowawcze Towarzystwa Prz</w:t>
      </w:r>
      <w:r w:rsidR="000557CD">
        <w:t>yjaciół Dzieci w godzinach 13-16</w:t>
      </w:r>
      <w:r w:rsidRPr="00B4713B">
        <w:t xml:space="preserve"> gdzie dzieci z rodzin dysfunkcyjnych mogą odrabiać lekcje oraz korzystać z posiłków. Otrzymują także środki żywn</w:t>
      </w:r>
      <w:r>
        <w:t>ościowe z Banku Żywności SOS</w:t>
      </w:r>
      <w:r w:rsidRPr="00B4713B">
        <w:t xml:space="preserve"> w Warszawie.</w:t>
      </w:r>
      <w:r>
        <w:t xml:space="preserve"> Opieką objętych jest 30 dzieci, którymi opiekują się dwie wychowawczynie.</w:t>
      </w:r>
      <w:r w:rsidRPr="00B4713B">
        <w:t xml:space="preserve">  Koszty działalności świetlicy pokrywane są ze środków Gminnej Komisji Rozwiązywania Problemów Alkoholowych</w:t>
      </w:r>
      <w:r w:rsidR="00357689">
        <w:t xml:space="preserve"> w Młodzieszynie</w:t>
      </w:r>
      <w:r w:rsidRPr="00B4713B">
        <w:t xml:space="preserve">. </w:t>
      </w:r>
    </w:p>
    <w:p w:rsidR="0073394D" w:rsidRDefault="0073394D" w:rsidP="001C568C">
      <w:pPr>
        <w:autoSpaceDE w:val="0"/>
        <w:autoSpaceDN w:val="0"/>
        <w:adjustRightInd w:val="0"/>
      </w:pPr>
    </w:p>
    <w:p w:rsidR="001C568C" w:rsidRPr="00B4713B" w:rsidRDefault="001C568C" w:rsidP="00E66564">
      <w:pPr>
        <w:autoSpaceDE w:val="0"/>
        <w:autoSpaceDN w:val="0"/>
        <w:adjustRightInd w:val="0"/>
        <w:ind w:firstLine="708"/>
      </w:pPr>
      <w:r>
        <w:t xml:space="preserve">W szkołach uczniowie korzystają z dożywiania. </w:t>
      </w:r>
      <w:r w:rsidRPr="00B4713B">
        <w:t>Liczba uczniów korzystaj</w:t>
      </w:r>
      <w:r w:rsidRPr="00B4713B">
        <w:rPr>
          <w:rFonts w:ascii="TimesNewRoman" w:eastAsia="TimesNewRoman" w:cs="TimesNewRoman" w:hint="eastAsia"/>
        </w:rPr>
        <w:t>ą</w:t>
      </w:r>
      <w:r w:rsidRPr="00B4713B">
        <w:t xml:space="preserve">cych z obiadów płatnych z GOPS i płatnych przez rodziców </w:t>
      </w:r>
    </w:p>
    <w:p w:rsidR="001C568C" w:rsidRPr="00B4713B" w:rsidRDefault="003D7457" w:rsidP="001C568C">
      <w:pPr>
        <w:autoSpaceDE w:val="0"/>
        <w:autoSpaceDN w:val="0"/>
        <w:adjustRightInd w:val="0"/>
      </w:pPr>
      <w:r>
        <w:t>Janów - 32 (9 + 23);</w:t>
      </w:r>
    </w:p>
    <w:p w:rsidR="001C568C" w:rsidRPr="00B4713B" w:rsidRDefault="001C568C" w:rsidP="001C568C">
      <w:pPr>
        <w:autoSpaceDE w:val="0"/>
        <w:autoSpaceDN w:val="0"/>
        <w:adjustRightInd w:val="0"/>
      </w:pPr>
      <w:r>
        <w:t xml:space="preserve">Kamion – </w:t>
      </w:r>
      <w:r w:rsidR="001E06AB">
        <w:t>2</w:t>
      </w:r>
      <w:r w:rsidR="00195CBE">
        <w:t>7</w:t>
      </w:r>
      <w:r w:rsidR="001E06AB">
        <w:t xml:space="preserve"> (13 + 14)</w:t>
      </w:r>
    </w:p>
    <w:p w:rsidR="001C568C" w:rsidRPr="00B4713B" w:rsidRDefault="001C568C" w:rsidP="001C568C">
      <w:pPr>
        <w:autoSpaceDE w:val="0"/>
        <w:autoSpaceDN w:val="0"/>
        <w:adjustRightInd w:val="0"/>
      </w:pPr>
      <w:r>
        <w:t xml:space="preserve">Młodzieszyn – </w:t>
      </w:r>
      <w:r w:rsidR="00ED4BD8">
        <w:t>114 (</w:t>
      </w:r>
      <w:r w:rsidR="000557CD">
        <w:t>43 + 71)</w:t>
      </w:r>
      <w:r w:rsidRPr="00B4713B">
        <w:t>;</w:t>
      </w:r>
    </w:p>
    <w:p w:rsidR="001C568C" w:rsidRPr="00B4713B" w:rsidRDefault="000557CD" w:rsidP="001C568C">
      <w:pPr>
        <w:autoSpaceDE w:val="0"/>
        <w:autoSpaceDN w:val="0"/>
        <w:adjustRightInd w:val="0"/>
      </w:pPr>
      <w:r>
        <w:t>Gimnazjum – 50 (41 + 9)</w:t>
      </w:r>
      <w:r w:rsidR="001C568C" w:rsidRPr="00B4713B">
        <w:t xml:space="preserve">; </w:t>
      </w:r>
    </w:p>
    <w:p w:rsidR="001C568C" w:rsidRPr="00B4713B" w:rsidRDefault="001C568C" w:rsidP="001C568C">
      <w:pPr>
        <w:autoSpaceDE w:val="0"/>
        <w:autoSpaceDN w:val="0"/>
        <w:adjustRightInd w:val="0"/>
      </w:pPr>
      <w:r>
        <w:t>Punkt Przedszkolny</w:t>
      </w:r>
      <w:r w:rsidR="002145C8">
        <w:t xml:space="preserve"> – </w:t>
      </w:r>
      <w:r>
        <w:t>2</w:t>
      </w:r>
      <w:r w:rsidR="00CE5EA1">
        <w:t>5</w:t>
      </w:r>
      <w:r w:rsidRPr="00B4713B">
        <w:t xml:space="preserve">; </w:t>
      </w:r>
    </w:p>
    <w:p w:rsidR="001C568C" w:rsidRPr="00B4713B" w:rsidRDefault="00750109" w:rsidP="001C568C">
      <w:pPr>
        <w:autoSpaceDE w:val="0"/>
        <w:autoSpaceDN w:val="0"/>
        <w:adjustRightInd w:val="0"/>
      </w:pPr>
      <w:r>
        <w:t>Posiłki przygotowywane są</w:t>
      </w:r>
      <w:r w:rsidR="001C568C" w:rsidRPr="00B4713B">
        <w:t xml:space="preserve"> na stołó</w:t>
      </w:r>
      <w:r w:rsidR="0073394D">
        <w:t>wce szkoln</w:t>
      </w:r>
      <w:r>
        <w:t>ej w Młodzieszynie i rozwożone</w:t>
      </w:r>
      <w:r w:rsidR="0073394D">
        <w:t xml:space="preserve"> także do szkoły podstawowej w Janowie i Kamionie</w:t>
      </w:r>
      <w:r w:rsidR="001C568C">
        <w:t xml:space="preserve">. </w:t>
      </w:r>
    </w:p>
    <w:p w:rsidR="001C568C" w:rsidRPr="00B4713B" w:rsidRDefault="001C568C" w:rsidP="001C568C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333333"/>
        </w:rPr>
      </w:pPr>
      <w:r w:rsidRPr="00B4713B">
        <w:rPr>
          <w:b/>
          <w:bCs/>
          <w:color w:val="333333"/>
        </w:rPr>
        <w:t>Stypen</w:t>
      </w:r>
      <w:r w:rsidR="00004C52">
        <w:rPr>
          <w:b/>
          <w:bCs/>
          <w:color w:val="333333"/>
        </w:rPr>
        <w:t>dia szkolne w roku szkolnym 2016/2017</w:t>
      </w:r>
    </w:p>
    <w:p w:rsidR="001C568C" w:rsidRPr="00B4713B" w:rsidRDefault="001C568C" w:rsidP="00AD7EEA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333333"/>
        </w:rPr>
      </w:pPr>
      <w:r w:rsidRPr="00B4713B">
        <w:rPr>
          <w:color w:val="333333"/>
        </w:rPr>
        <w:t xml:space="preserve">Zgodnie z dyspozycją art.90b i art.90m ustawy o systemie oświaty wspomagano uczniów w formie stypendiów szkolnych. Z tej formy wsparcia korzystali uczniowie szkół podstawowych, gimnazjów ale także szkół </w:t>
      </w:r>
      <w:proofErr w:type="spellStart"/>
      <w:r w:rsidRPr="00B4713B">
        <w:rPr>
          <w:color w:val="333333"/>
        </w:rPr>
        <w:t>ponadgimnazjalnych</w:t>
      </w:r>
      <w:proofErr w:type="spellEnd"/>
      <w:r w:rsidRPr="00B4713B">
        <w:rPr>
          <w:color w:val="333333"/>
        </w:rPr>
        <w:t>, którzy zamieszkują na terenie Gminy Młodzieszyn. Kryterium dochodowe uprawniające do uzyskania po</w:t>
      </w:r>
      <w:r w:rsidR="00E01CD1">
        <w:rPr>
          <w:color w:val="333333"/>
        </w:rPr>
        <w:t>mocy określone było w kwocie 514</w:t>
      </w:r>
      <w:r w:rsidRPr="00B4713B">
        <w:rPr>
          <w:color w:val="333333"/>
        </w:rPr>
        <w:t xml:space="preserve"> zł netto na członka rodziny. Stypendia szkol</w:t>
      </w:r>
      <w:r w:rsidR="00E01CD1">
        <w:rPr>
          <w:color w:val="333333"/>
        </w:rPr>
        <w:t xml:space="preserve">ne przyznawane były w </w:t>
      </w:r>
      <w:r w:rsidR="00AD7EEA">
        <w:rPr>
          <w:color w:val="333333"/>
        </w:rPr>
        <w:t>kwocie</w:t>
      </w:r>
      <w:r w:rsidR="00E01CD1">
        <w:rPr>
          <w:color w:val="333333"/>
        </w:rPr>
        <w:t xml:space="preserve"> 9</w:t>
      </w:r>
      <w:r>
        <w:rPr>
          <w:color w:val="333333"/>
        </w:rPr>
        <w:t>5</w:t>
      </w:r>
      <w:r w:rsidRPr="00B4713B">
        <w:rPr>
          <w:color w:val="333333"/>
        </w:rPr>
        <w:t>z</w:t>
      </w:r>
      <w:r w:rsidR="00AC3A9B">
        <w:rPr>
          <w:color w:val="333333"/>
        </w:rPr>
        <w:t>ł miesięcznie na okres od 1 do 5</w:t>
      </w:r>
      <w:r w:rsidRPr="00B4713B">
        <w:rPr>
          <w:color w:val="333333"/>
        </w:rPr>
        <w:t xml:space="preserve"> miesięcy. Na powyższe zadanie otrzymano dotację z budżetu Wojewody</w:t>
      </w:r>
      <w:r>
        <w:rPr>
          <w:color w:val="333333"/>
        </w:rPr>
        <w:t xml:space="preserve"> Mazowieckiego</w:t>
      </w:r>
      <w:r w:rsidR="00AC3A9B">
        <w:rPr>
          <w:color w:val="333333"/>
        </w:rPr>
        <w:t xml:space="preserve"> w kwocie 15630</w:t>
      </w:r>
      <w:r w:rsidR="006E7134">
        <w:rPr>
          <w:color w:val="333333"/>
        </w:rPr>
        <w:t>zł</w:t>
      </w:r>
      <w:r>
        <w:rPr>
          <w:color w:val="333333"/>
        </w:rPr>
        <w:t xml:space="preserve"> oraz zabezpieczono środki własne w wysokości 20%</w:t>
      </w:r>
      <w:r w:rsidRPr="00B4713B">
        <w:rPr>
          <w:color w:val="333333"/>
        </w:rPr>
        <w:t>. Z</w:t>
      </w:r>
      <w:r w:rsidR="00D100DC">
        <w:rPr>
          <w:color w:val="333333"/>
        </w:rPr>
        <w:t xml:space="preserve">a okres wrzesień - grudzień 2016 </w:t>
      </w:r>
      <w:proofErr w:type="spellStart"/>
      <w:r w:rsidRPr="00B4713B">
        <w:rPr>
          <w:color w:val="333333"/>
        </w:rPr>
        <w:t>r</w:t>
      </w:r>
      <w:proofErr w:type="spellEnd"/>
      <w:r w:rsidRPr="00B4713B">
        <w:rPr>
          <w:color w:val="333333"/>
        </w:rPr>
        <w:t xml:space="preserve"> przy</w:t>
      </w:r>
      <w:r>
        <w:rPr>
          <w:color w:val="333333"/>
        </w:rPr>
        <w:t>zna</w:t>
      </w:r>
      <w:r w:rsidR="006E7134">
        <w:rPr>
          <w:color w:val="333333"/>
        </w:rPr>
        <w:t>no stypendium</w:t>
      </w:r>
      <w:r w:rsidR="000A093A">
        <w:rPr>
          <w:color w:val="333333"/>
        </w:rPr>
        <w:t xml:space="preserve"> na kwo</w:t>
      </w:r>
      <w:r w:rsidR="00AD7EEA">
        <w:rPr>
          <w:color w:val="333333"/>
        </w:rPr>
        <w:t>tę 8694zł. a wypłacono 8694</w:t>
      </w:r>
      <w:r w:rsidRPr="00B4713B">
        <w:rPr>
          <w:color w:val="333333"/>
        </w:rPr>
        <w:t>zł, za miesiące styczeń - czerwiec 20</w:t>
      </w:r>
      <w:r w:rsidR="00D100DC">
        <w:rPr>
          <w:color w:val="333333"/>
        </w:rPr>
        <w:t xml:space="preserve">17 </w:t>
      </w:r>
      <w:r w:rsidR="00AD7EEA">
        <w:rPr>
          <w:color w:val="333333"/>
        </w:rPr>
        <w:t>r. przyznano na kwotę 12505</w:t>
      </w:r>
      <w:r>
        <w:rPr>
          <w:color w:val="333333"/>
        </w:rPr>
        <w:t>zł a wypłaco</w:t>
      </w:r>
      <w:r w:rsidR="00AD7EEA">
        <w:rPr>
          <w:color w:val="333333"/>
        </w:rPr>
        <w:t>no 12505</w:t>
      </w:r>
      <w:r>
        <w:rPr>
          <w:color w:val="333333"/>
        </w:rPr>
        <w:t>zł</w:t>
      </w:r>
      <w:r w:rsidRPr="00B4713B">
        <w:rPr>
          <w:color w:val="333333"/>
        </w:rPr>
        <w:t>. Tabela pokazuje liczbę przyznanych i wypłaconych stypendió</w:t>
      </w:r>
      <w:r w:rsidR="00D100DC">
        <w:rPr>
          <w:color w:val="333333"/>
        </w:rPr>
        <w:t>w szkolnych w roku szkolnym 2016/2017</w:t>
      </w:r>
      <w:r w:rsidRPr="00B4713B">
        <w:rPr>
          <w:color w:val="333333"/>
        </w:rPr>
        <w:t xml:space="preserve"> z wyszczególnieniem typów szkół, w których uczniowie pobierali naukę.        </w:t>
      </w:r>
    </w:p>
    <w:tbl>
      <w:tblPr>
        <w:tblW w:w="667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448"/>
        <w:gridCol w:w="1161"/>
        <w:gridCol w:w="2545"/>
        <w:gridCol w:w="1288"/>
        <w:gridCol w:w="1233"/>
      </w:tblGrid>
      <w:tr w:rsidR="001C568C" w:rsidRPr="00B4713B" w:rsidTr="000714C1">
        <w:tc>
          <w:tcPr>
            <w:tcW w:w="4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Lp.</w:t>
            </w:r>
          </w:p>
        </w:tc>
        <w:tc>
          <w:tcPr>
            <w:tcW w:w="381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Wyszczególnienie</w:t>
            </w:r>
          </w:p>
        </w:tc>
        <w:tc>
          <w:tcPr>
            <w:tcW w:w="1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Stypendium szkolne przyznane</w:t>
            </w:r>
          </w:p>
        </w:tc>
        <w:tc>
          <w:tcPr>
            <w:tcW w:w="11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Stypendium szkolne wypłacone</w:t>
            </w:r>
          </w:p>
        </w:tc>
      </w:tr>
      <w:tr w:rsidR="001C568C" w:rsidRPr="00B4713B" w:rsidTr="000714C1">
        <w:trPr>
          <w:trHeight w:val="180"/>
        </w:trPr>
        <w:tc>
          <w:tcPr>
            <w:tcW w:w="4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color w:val="333333"/>
                <w:sz w:val="18"/>
                <w:szCs w:val="18"/>
              </w:rPr>
              <w:t>1.</w:t>
            </w:r>
          </w:p>
        </w:tc>
        <w:tc>
          <w:tcPr>
            <w:tcW w:w="381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color w:val="333333"/>
                <w:sz w:val="18"/>
                <w:szCs w:val="18"/>
              </w:rPr>
              <w:t>Liczba wniosków</w:t>
            </w:r>
          </w:p>
        </w:tc>
        <w:tc>
          <w:tcPr>
            <w:tcW w:w="1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3754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6</w:t>
            </w:r>
            <w:r w:rsidR="00AD7EEA">
              <w:rPr>
                <w:rFonts w:ascii="Tahoma" w:hAnsi="Tahoma" w:cs="Tahoma"/>
                <w:color w:val="333333"/>
                <w:sz w:val="18"/>
                <w:szCs w:val="18"/>
              </w:rPr>
              <w:t>1</w:t>
            </w:r>
          </w:p>
        </w:tc>
        <w:tc>
          <w:tcPr>
            <w:tcW w:w="11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3754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6</w:t>
            </w:r>
            <w:r w:rsidR="00AD7EEA">
              <w:rPr>
                <w:rFonts w:ascii="Tahoma" w:hAnsi="Tahoma" w:cs="Tahoma"/>
                <w:color w:val="333333"/>
                <w:sz w:val="18"/>
                <w:szCs w:val="18"/>
              </w:rPr>
              <w:t>1</w:t>
            </w:r>
          </w:p>
        </w:tc>
      </w:tr>
      <w:tr w:rsidR="001C568C" w:rsidRPr="00B4713B" w:rsidTr="000714C1">
        <w:tc>
          <w:tcPr>
            <w:tcW w:w="45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color w:val="333333"/>
                <w:sz w:val="18"/>
                <w:szCs w:val="18"/>
              </w:rPr>
              <w:t>2.</w:t>
            </w:r>
          </w:p>
        </w:tc>
        <w:tc>
          <w:tcPr>
            <w:tcW w:w="381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568C" w:rsidRPr="0077785F" w:rsidRDefault="001C568C" w:rsidP="000714C1">
            <w:pPr>
              <w:spacing w:before="100" w:beforeAutospacing="1" w:after="100" w:afterAutospacing="1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77785F">
              <w:rPr>
                <w:rFonts w:ascii="Tahoma" w:hAnsi="Tahoma" w:cs="Tahoma"/>
                <w:color w:val="333333"/>
                <w:sz w:val="18"/>
                <w:szCs w:val="18"/>
              </w:rPr>
              <w:t xml:space="preserve">Liczba wniosków pozytywnie załatwionych - </w:t>
            </w:r>
            <w:r w:rsidRPr="0077785F">
              <w:rPr>
                <w:rFonts w:ascii="Tahoma" w:hAnsi="Tahoma" w:cs="Tahoma"/>
                <w:bCs/>
                <w:color w:val="333333"/>
                <w:sz w:val="18"/>
                <w:szCs w:val="18"/>
              </w:rPr>
              <w:t>ogółem</w:t>
            </w:r>
          </w:p>
        </w:tc>
        <w:tc>
          <w:tcPr>
            <w:tcW w:w="1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77785F" w:rsidRDefault="0013754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333333"/>
                <w:sz w:val="18"/>
                <w:szCs w:val="18"/>
              </w:rPr>
              <w:t>6</w:t>
            </w:r>
            <w:r w:rsidR="00AD7EEA">
              <w:rPr>
                <w:rFonts w:ascii="Tahoma" w:hAnsi="Tahoma" w:cs="Tahoma"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11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77785F" w:rsidRDefault="0013754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333333"/>
                <w:sz w:val="18"/>
                <w:szCs w:val="18"/>
              </w:rPr>
              <w:t>6</w:t>
            </w:r>
            <w:r w:rsidR="00AD7EEA">
              <w:rPr>
                <w:rFonts w:ascii="Tahoma" w:hAnsi="Tahoma" w:cs="Tahoma"/>
                <w:bCs/>
                <w:color w:val="333333"/>
                <w:sz w:val="18"/>
                <w:szCs w:val="18"/>
              </w:rPr>
              <w:t>1</w:t>
            </w:r>
          </w:p>
        </w:tc>
      </w:tr>
      <w:tr w:rsidR="001C568C" w:rsidRPr="00B4713B" w:rsidTr="000714C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116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color w:val="333333"/>
                <w:sz w:val="18"/>
                <w:szCs w:val="18"/>
              </w:rPr>
              <w:t xml:space="preserve">w tym odnoszących </w:t>
            </w:r>
            <w:r w:rsidRPr="00B4713B">
              <w:rPr>
                <w:rFonts w:ascii="Tahoma" w:hAnsi="Tahoma" w:cs="Tahoma"/>
                <w:color w:val="333333"/>
                <w:sz w:val="18"/>
                <w:szCs w:val="18"/>
              </w:rPr>
              <w:lastRenderedPageBreak/>
              <w:t>się do uczniów:</w:t>
            </w:r>
          </w:p>
        </w:tc>
        <w:tc>
          <w:tcPr>
            <w:tcW w:w="26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color w:val="333333"/>
                <w:sz w:val="18"/>
                <w:szCs w:val="18"/>
              </w:rPr>
              <w:lastRenderedPageBreak/>
              <w:t>szkół podstawowych</w:t>
            </w:r>
          </w:p>
        </w:tc>
        <w:tc>
          <w:tcPr>
            <w:tcW w:w="1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3754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26</w:t>
            </w:r>
          </w:p>
        </w:tc>
        <w:tc>
          <w:tcPr>
            <w:tcW w:w="11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3754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26</w:t>
            </w:r>
          </w:p>
        </w:tc>
      </w:tr>
      <w:tr w:rsidR="001C568C" w:rsidRPr="00B4713B" w:rsidTr="000714C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26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color w:val="333333"/>
                <w:sz w:val="18"/>
                <w:szCs w:val="18"/>
              </w:rPr>
              <w:t>gimnazjów</w:t>
            </w:r>
          </w:p>
        </w:tc>
        <w:tc>
          <w:tcPr>
            <w:tcW w:w="1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3754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19</w:t>
            </w:r>
          </w:p>
        </w:tc>
        <w:tc>
          <w:tcPr>
            <w:tcW w:w="11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3754C" w:rsidP="000714C1">
            <w:pPr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19</w:t>
            </w:r>
          </w:p>
        </w:tc>
      </w:tr>
      <w:tr w:rsidR="001C568C" w:rsidRPr="00B4713B" w:rsidTr="000714C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26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color w:val="333333"/>
                <w:sz w:val="18"/>
                <w:szCs w:val="18"/>
              </w:rPr>
              <w:t xml:space="preserve">szkół </w:t>
            </w:r>
            <w:proofErr w:type="spellStart"/>
            <w:r w:rsidRPr="00B4713B">
              <w:rPr>
                <w:rFonts w:ascii="Tahoma" w:hAnsi="Tahoma" w:cs="Tahoma"/>
                <w:color w:val="333333"/>
                <w:sz w:val="18"/>
                <w:szCs w:val="18"/>
              </w:rPr>
              <w:t>ponadgimnazjalnych</w:t>
            </w:r>
            <w:proofErr w:type="spellEnd"/>
          </w:p>
        </w:tc>
        <w:tc>
          <w:tcPr>
            <w:tcW w:w="1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AD7EEA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16</w:t>
            </w:r>
          </w:p>
        </w:tc>
        <w:tc>
          <w:tcPr>
            <w:tcW w:w="11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AD7EEA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16</w:t>
            </w:r>
          </w:p>
        </w:tc>
      </w:tr>
      <w:tr w:rsidR="001C568C" w:rsidRPr="00B4713B" w:rsidTr="000714C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26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Zasiłek szkolny</w:t>
            </w:r>
          </w:p>
        </w:tc>
        <w:tc>
          <w:tcPr>
            <w:tcW w:w="1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3754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0</w:t>
            </w:r>
          </w:p>
        </w:tc>
        <w:tc>
          <w:tcPr>
            <w:tcW w:w="11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3754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0</w:t>
            </w:r>
          </w:p>
        </w:tc>
      </w:tr>
      <w:tr w:rsidR="001C568C" w:rsidRPr="00B4713B" w:rsidTr="000714C1">
        <w:trPr>
          <w:trHeight w:val="345"/>
        </w:trPr>
        <w:tc>
          <w:tcPr>
            <w:tcW w:w="4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3.</w:t>
            </w:r>
          </w:p>
        </w:tc>
        <w:tc>
          <w:tcPr>
            <w:tcW w:w="381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Nakłady finansowe (w zł)</w:t>
            </w:r>
          </w:p>
        </w:tc>
        <w:tc>
          <w:tcPr>
            <w:tcW w:w="1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AC3A9B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21199</w:t>
            </w:r>
          </w:p>
        </w:tc>
        <w:tc>
          <w:tcPr>
            <w:tcW w:w="11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77785F" w:rsidRDefault="00AC3A9B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21199</w:t>
            </w:r>
          </w:p>
        </w:tc>
      </w:tr>
    </w:tbl>
    <w:p w:rsidR="001C568C" w:rsidRPr="00B4713B" w:rsidRDefault="001C568C" w:rsidP="008E6503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333333"/>
        </w:rPr>
      </w:pPr>
      <w:r w:rsidRPr="00B4713B">
        <w:rPr>
          <w:color w:val="333333"/>
        </w:rPr>
        <w:t>Jak przedstawio</w:t>
      </w:r>
      <w:r w:rsidR="00487047">
        <w:rPr>
          <w:color w:val="333333"/>
        </w:rPr>
        <w:t xml:space="preserve">no w powyższej tabeli wszystkie osoby, którym przyznano stypendia  dostarczyły wymagane </w:t>
      </w:r>
      <w:r w:rsidRPr="00B4713B">
        <w:rPr>
          <w:color w:val="333333"/>
        </w:rPr>
        <w:t xml:space="preserve"> prawem faktur</w:t>
      </w:r>
      <w:r w:rsidR="003658E9">
        <w:rPr>
          <w:color w:val="333333"/>
        </w:rPr>
        <w:t>y</w:t>
      </w:r>
      <w:r w:rsidRPr="00B4713B">
        <w:rPr>
          <w:color w:val="333333"/>
        </w:rPr>
        <w:t xml:space="preserve"> na zakupione artyk</w:t>
      </w:r>
      <w:r w:rsidR="00487047">
        <w:rPr>
          <w:color w:val="333333"/>
        </w:rPr>
        <w:t>uły szkolne. W związku z tym otrzymały zwrot</w:t>
      </w:r>
      <w:r w:rsidRPr="00B4713B">
        <w:rPr>
          <w:color w:val="333333"/>
        </w:rPr>
        <w:t xml:space="preserve"> kosztów zakupu do wysokości przyznanego</w:t>
      </w:r>
      <w:r w:rsidR="0013754C">
        <w:rPr>
          <w:color w:val="333333"/>
        </w:rPr>
        <w:t xml:space="preserve"> stypendium, </w:t>
      </w:r>
      <w:r w:rsidR="00487047">
        <w:rPr>
          <w:color w:val="333333"/>
        </w:rPr>
        <w:t>co świadczy o trudnej sytuacji finansowej rodzin mających dzieci w wieku szkolnym</w:t>
      </w:r>
      <w:r w:rsidRPr="00B4713B">
        <w:rPr>
          <w:color w:val="333333"/>
        </w:rPr>
        <w:t xml:space="preserve">. </w:t>
      </w:r>
    </w:p>
    <w:p w:rsidR="001C568C" w:rsidRPr="00B4713B" w:rsidRDefault="001C568C" w:rsidP="001C568C">
      <w:pPr>
        <w:shd w:val="clear" w:color="auto" w:fill="FFFFFF"/>
        <w:spacing w:before="100" w:beforeAutospacing="1" w:after="100" w:afterAutospacing="1"/>
        <w:jc w:val="center"/>
        <w:rPr>
          <w:color w:val="333333"/>
        </w:rPr>
      </w:pPr>
      <w:r w:rsidRPr="00B4713B">
        <w:rPr>
          <w:b/>
          <w:bCs/>
          <w:color w:val="333333"/>
        </w:rPr>
        <w:t xml:space="preserve">Dofinansowanie </w:t>
      </w:r>
      <w:r>
        <w:rPr>
          <w:b/>
          <w:bCs/>
          <w:color w:val="333333"/>
        </w:rPr>
        <w:t>kształcenia młodocianych pracowników</w:t>
      </w:r>
      <w:r w:rsidRPr="00B4713B">
        <w:rPr>
          <w:b/>
          <w:bCs/>
          <w:color w:val="333333"/>
        </w:rPr>
        <w:t>.</w:t>
      </w:r>
    </w:p>
    <w:p w:rsidR="001C568C" w:rsidRPr="00B4713B" w:rsidRDefault="001C568C" w:rsidP="001C568C">
      <w:p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 w:rsidRPr="00B4713B">
        <w:rPr>
          <w:color w:val="333333"/>
        </w:rPr>
        <w:t>Wykonując obowiązki w zakresie wsparcia pracodawców w szkoleniu młodocianych pracowników zamieszkałych na terenie Gminy Młodzieszyn rozpatrywano zgodnie z dyspozycją art. 70b ustawy o systemie oświaty wnioski pracodawców o zwrot kosztów kształcenia młodocianych uczniów, którzy ukończyli przygotowanie zawodowe i zdali egzamin czeladniczy, lub egzamin potwierdzający uzyskanie kwalifikacji zawodowych. Tabela pokazuje liczbę złożonych i rozpatrzonych pozytywnie wniosków, oraz poniesione wydatki z tego tytułu.</w:t>
      </w:r>
    </w:p>
    <w:tbl>
      <w:tblPr>
        <w:tblW w:w="990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1635"/>
        <w:gridCol w:w="992"/>
        <w:gridCol w:w="992"/>
        <w:gridCol w:w="992"/>
        <w:gridCol w:w="1752"/>
        <w:gridCol w:w="1777"/>
        <w:gridCol w:w="1760"/>
      </w:tblGrid>
      <w:tr w:rsidR="001C568C" w:rsidRPr="00B4713B" w:rsidTr="000714C1">
        <w:tc>
          <w:tcPr>
            <w:tcW w:w="16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Liczba pracoda</w:t>
            </w:r>
            <w:r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wców którzy otrzymali dofinanso</w:t>
            </w:r>
            <w:r w:rsidRPr="00B4713B"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wanie</w:t>
            </w:r>
          </w:p>
        </w:tc>
        <w:tc>
          <w:tcPr>
            <w:tcW w:w="297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Liczba młodocianych którzy ukończyli naukę zawodu:</w:t>
            </w:r>
          </w:p>
        </w:tc>
        <w:tc>
          <w:tcPr>
            <w:tcW w:w="175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Liczba</w:t>
            </w:r>
            <w:r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 xml:space="preserve"> decyzji odmawiających przyznania dofinanso</w:t>
            </w:r>
            <w:r w:rsidRPr="00B4713B"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wania</w:t>
            </w:r>
          </w:p>
        </w:tc>
        <w:tc>
          <w:tcPr>
            <w:tcW w:w="177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  <w:vAlign w:val="center"/>
          </w:tcPr>
          <w:p w:rsidR="001C568C" w:rsidRPr="00B4713B" w:rsidRDefault="00D100D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Kwota jaką w 2016</w:t>
            </w:r>
            <w:r w:rsidR="001C568C" w:rsidRPr="00B4713B"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r. wypłacono pracodawcom w ramach dofinansowania</w:t>
            </w:r>
          </w:p>
        </w:tc>
        <w:tc>
          <w:tcPr>
            <w:tcW w:w="176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Wy</w:t>
            </w:r>
            <w:r w:rsidR="00D100DC"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sokość dotacji pozyskanej w 2016</w:t>
            </w:r>
            <w:r w:rsidRPr="00B4713B"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r. od Wojewody Mazowieckiego</w:t>
            </w:r>
          </w:p>
        </w:tc>
      </w:tr>
      <w:tr w:rsidR="001C568C" w:rsidRPr="00B4713B" w:rsidTr="000714C1">
        <w:tc>
          <w:tcPr>
            <w:tcW w:w="163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ogółem</w:t>
            </w:r>
          </w:p>
        </w:tc>
        <w:tc>
          <w:tcPr>
            <w:tcW w:w="198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w tym w cyklu kształcenia:</w:t>
            </w:r>
          </w:p>
        </w:tc>
        <w:tc>
          <w:tcPr>
            <w:tcW w:w="175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</w:tc>
      </w:tr>
      <w:tr w:rsidR="001C568C" w:rsidRPr="00B4713B" w:rsidTr="000714C1">
        <w:tc>
          <w:tcPr>
            <w:tcW w:w="163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24 mies.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36 mies.</w:t>
            </w:r>
          </w:p>
        </w:tc>
        <w:tc>
          <w:tcPr>
            <w:tcW w:w="175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</w:tc>
      </w:tr>
      <w:tr w:rsidR="001C568C" w:rsidRPr="00295885" w:rsidTr="000714C1">
        <w:trPr>
          <w:trHeight w:val="375"/>
        </w:trPr>
        <w:tc>
          <w:tcPr>
            <w:tcW w:w="1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295885" w:rsidRDefault="00295885" w:rsidP="000714C1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>
              <w:rPr>
                <w:color w:val="333333"/>
              </w:rPr>
              <w:t>11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295885" w:rsidRDefault="00295885" w:rsidP="000714C1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>
              <w:rPr>
                <w:color w:val="333333"/>
              </w:rPr>
              <w:t>10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295885" w:rsidRDefault="001C568C" w:rsidP="000714C1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 w:rsidRPr="00295885">
              <w:rPr>
                <w:color w:val="333333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295885" w:rsidRDefault="00295885" w:rsidP="000714C1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>
              <w:rPr>
                <w:color w:val="333333"/>
              </w:rPr>
              <w:t>10</w:t>
            </w:r>
          </w:p>
        </w:tc>
        <w:tc>
          <w:tcPr>
            <w:tcW w:w="17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295885" w:rsidRDefault="001C568C" w:rsidP="000714C1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 w:rsidRPr="00295885">
              <w:rPr>
                <w:color w:val="333333"/>
              </w:rPr>
              <w:t>0</w:t>
            </w:r>
          </w:p>
        </w:tc>
        <w:tc>
          <w:tcPr>
            <w:tcW w:w="17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295885" w:rsidRDefault="00295885" w:rsidP="000714C1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 w:rsidRPr="00295885">
              <w:t>79618,15</w:t>
            </w:r>
            <w:r w:rsidR="001C568C" w:rsidRPr="00295885">
              <w:t>zł</w:t>
            </w:r>
          </w:p>
        </w:tc>
        <w:tc>
          <w:tcPr>
            <w:tcW w:w="1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295885" w:rsidRDefault="00295885" w:rsidP="000714C1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 w:rsidRPr="00295885">
              <w:t>80810</w:t>
            </w:r>
            <w:r w:rsidR="001C568C" w:rsidRPr="00295885">
              <w:t>zł</w:t>
            </w:r>
          </w:p>
        </w:tc>
      </w:tr>
    </w:tbl>
    <w:p w:rsidR="001C568C" w:rsidRPr="00B4713B" w:rsidRDefault="001C568C" w:rsidP="001C568C">
      <w:p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 w:rsidRPr="00B4713B">
        <w:rPr>
          <w:color w:val="333333"/>
        </w:rPr>
        <w:t>Na realizację powyższego zadania pozyskano dotację od W</w:t>
      </w:r>
      <w:r w:rsidR="00F87D5C">
        <w:rPr>
          <w:color w:val="333333"/>
        </w:rPr>
        <w:t>ojewo</w:t>
      </w:r>
      <w:r w:rsidR="00295885">
        <w:rPr>
          <w:color w:val="333333"/>
        </w:rPr>
        <w:t>dy Mazowieckiego w kwocie 80810</w:t>
      </w:r>
      <w:r w:rsidRPr="00B4713B">
        <w:rPr>
          <w:color w:val="333333"/>
        </w:rPr>
        <w:t>zł, która pokryła poniesione wydatki dla osób ubiegających się o dofinansowanie.</w:t>
      </w:r>
      <w:r w:rsidR="00295885">
        <w:rPr>
          <w:color w:val="333333"/>
        </w:rPr>
        <w:t xml:space="preserve"> Niewykorzystane środki w kwocie </w:t>
      </w:r>
      <w:r w:rsidR="00295885" w:rsidRPr="00295885">
        <w:rPr>
          <w:color w:val="333333"/>
        </w:rPr>
        <w:t>1191,85</w:t>
      </w:r>
      <w:r w:rsidR="00295885">
        <w:rPr>
          <w:color w:val="333333"/>
        </w:rPr>
        <w:t xml:space="preserve">zł zwrócono do </w:t>
      </w:r>
      <w:r w:rsidR="00295885" w:rsidRPr="00295885">
        <w:rPr>
          <w:color w:val="333333"/>
        </w:rPr>
        <w:t>Wojewody Mazowieckiego</w:t>
      </w:r>
      <w:r w:rsidR="00295885">
        <w:rPr>
          <w:color w:val="333333"/>
        </w:rPr>
        <w:t>. Dotacja nie obejmuje</w:t>
      </w:r>
      <w:r w:rsidRPr="00B4713B">
        <w:rPr>
          <w:color w:val="333333"/>
        </w:rPr>
        <w:t xml:space="preserve"> wydatków na obsługę i wypłatę świadczeń.</w:t>
      </w:r>
    </w:p>
    <w:p w:rsidR="001C568C" w:rsidRPr="00B4713B" w:rsidRDefault="001C568C" w:rsidP="001C568C">
      <w:pPr>
        <w:shd w:val="clear" w:color="auto" w:fill="FFFFFF"/>
        <w:spacing w:before="100" w:beforeAutospacing="1" w:after="100" w:afterAutospacing="1"/>
        <w:jc w:val="center"/>
        <w:rPr>
          <w:color w:val="333333"/>
        </w:rPr>
      </w:pPr>
      <w:r w:rsidRPr="00B4713B">
        <w:rPr>
          <w:b/>
          <w:bCs/>
          <w:color w:val="333333"/>
        </w:rPr>
        <w:t xml:space="preserve">Nadzór nad działalnością jednostek oświatowych </w:t>
      </w:r>
    </w:p>
    <w:p w:rsidR="001C568C" w:rsidRDefault="003F6318" w:rsidP="001C568C">
      <w:pPr>
        <w:jc w:val="both"/>
      </w:pPr>
      <w:r>
        <w:t>W roku szkolnym 201</w:t>
      </w:r>
      <w:r w:rsidR="00295885">
        <w:t>6/2017</w:t>
      </w:r>
      <w:r w:rsidR="001C568C" w:rsidRPr="00B4713B">
        <w:t xml:space="preserve"> realizowano nadzór nad działalnością placówek oraz podejmowano działania legislacyjne.</w:t>
      </w:r>
    </w:p>
    <w:p w:rsidR="003328FA" w:rsidRDefault="003328FA" w:rsidP="003328FA">
      <w:pPr>
        <w:ind w:firstLine="425"/>
        <w:jc w:val="both"/>
      </w:pPr>
      <w:r>
        <w:t>Zgodnie z uchwałą</w:t>
      </w:r>
      <w:r w:rsidRPr="00BD36B0">
        <w:t xml:space="preserve"> Nr XXIV/122/2016 Rady Gminy Młodzieszyn z dnia 15 lipca 2016 r.</w:t>
      </w:r>
      <w:r>
        <w:t xml:space="preserve"> 31.12.2016r. zlikwidowano jednostkę budżetową Gminny Zespół</w:t>
      </w:r>
      <w:r w:rsidRPr="00BD36B0">
        <w:t xml:space="preserve"> Ekonomiczno</w:t>
      </w:r>
      <w:r>
        <w:t>-</w:t>
      </w:r>
      <w:r w:rsidRPr="00BD36B0">
        <w:t xml:space="preserve"> Administ</w:t>
      </w:r>
      <w:r>
        <w:t>racyjnego Szkół w Młodzieszynie. Dwie pracownice zlikwidowanego Zespołu przeszły na emeryturę w związku z osiągnięciem wieku emerytalnego, jedna została zatrudniona w 4 szkołach po ¼ etatu na stanowisku referenta ds. kadr i płac, a ustępującego dyrektora zatrudniono w Urzędzie Gminy na stanowisku inspektora ds. oświaty.</w:t>
      </w:r>
    </w:p>
    <w:p w:rsidR="00AC3A9B" w:rsidRDefault="00AC3A9B" w:rsidP="000621DD">
      <w:pPr>
        <w:ind w:firstLine="425"/>
        <w:jc w:val="both"/>
      </w:pPr>
    </w:p>
    <w:p w:rsidR="000621DD" w:rsidRPr="0069515A" w:rsidRDefault="000621DD" w:rsidP="000621DD">
      <w:pPr>
        <w:ind w:firstLine="425"/>
        <w:jc w:val="both"/>
      </w:pPr>
      <w:r>
        <w:t>W miesiącu grudniu 2016 r. dokonano oceny pracy Pana Dariusza Kosińskiego Dyrektora Gimnazjum im. Bohaterów walk nad Bzurą 1939 r. w Młodzieszynie. Dyrektor otrzymał ocenę wyróżniającą.</w:t>
      </w:r>
    </w:p>
    <w:p w:rsidR="000621DD" w:rsidRDefault="00701AD7" w:rsidP="00701AD7">
      <w:pPr>
        <w:jc w:val="both"/>
      </w:pPr>
      <w:r>
        <w:tab/>
      </w:r>
    </w:p>
    <w:p w:rsidR="00701AD7" w:rsidRPr="00B4713B" w:rsidRDefault="00701AD7" w:rsidP="00701AD7">
      <w:pPr>
        <w:jc w:val="both"/>
        <w:rPr>
          <w:rFonts w:ascii="Czcionka tekstu podstawowego" w:hAnsi="Czcionka tekstu podstawowego" w:cs="Arial"/>
          <w:b/>
          <w:bCs/>
          <w:color w:val="000000"/>
        </w:rPr>
      </w:pPr>
      <w:r>
        <w:lastRenderedPageBreak/>
        <w:t>W miesiącu styczniu 2017</w:t>
      </w:r>
      <w:r w:rsidRPr="00B4713B">
        <w:t xml:space="preserve"> roku dokonano analizy wynagrodzeń nauczyciel</w:t>
      </w:r>
      <w:r>
        <w:t>i za okres styczeń-grudzień 2016</w:t>
      </w:r>
      <w:r w:rsidRPr="00B4713B">
        <w:t xml:space="preserve"> roku.</w:t>
      </w:r>
      <w:r w:rsidRPr="00B4713B">
        <w:rPr>
          <w:rFonts w:ascii="Czcionka tekstu podstawowego" w:hAnsi="Czcionka tekstu podstawowego" w:cs="Arial"/>
          <w:b/>
          <w:bCs/>
          <w:color w:val="000000"/>
        </w:rPr>
        <w:t xml:space="preserve"> </w:t>
      </w:r>
      <w:r w:rsidRPr="00B4713B">
        <w:rPr>
          <w:rFonts w:ascii="Czcionka tekstu podstawowego" w:hAnsi="Czcionka tekstu podstawowego" w:cs="Arial"/>
          <w:bCs/>
          <w:color w:val="000000"/>
        </w:rPr>
        <w:t>Sprawozdanie z wysokości średnich wynagrodzeń nauczycieli na poszczególnych stopniach awansu zawodowego w szkołach prowadzonych przez Gminę Młodzieszyn stanowi załącznik do niniejszego opracowania.</w:t>
      </w:r>
    </w:p>
    <w:p w:rsidR="003328FA" w:rsidRDefault="00701AD7" w:rsidP="00701AD7">
      <w:pPr>
        <w:ind w:firstLine="425"/>
        <w:jc w:val="both"/>
      </w:pPr>
      <w:r w:rsidRPr="00B4713B">
        <w:t>Wynagrodzenia zasadnicze oraz pozostałe składniki zawarte w regulaminie wynagradzania spowodowały osiągnięcie wartości określonych w art. 30 ustawy Karta nauczyciela</w:t>
      </w:r>
      <w:r>
        <w:t xml:space="preserve"> dla nauczycieli dyplomowanych i kontraktowych. Nauczyciele stażyści i mianowani </w:t>
      </w:r>
      <w:r w:rsidRPr="00B4713B">
        <w:t>otrzymali dodatek wy</w:t>
      </w:r>
      <w:r>
        <w:t>równawczy. Pomimo tego</w:t>
      </w:r>
      <w:r w:rsidRPr="00B4713B">
        <w:t xml:space="preserve"> nie wprowadzono zmian do regulaminu wynagradzania nauczycie</w:t>
      </w:r>
      <w:r>
        <w:t>li w roku 2017</w:t>
      </w:r>
      <w:r w:rsidRPr="00B4713B">
        <w:t xml:space="preserve">. </w:t>
      </w:r>
    </w:p>
    <w:p w:rsidR="00701AD7" w:rsidRDefault="00512A2D" w:rsidP="00512A2D">
      <w:pPr>
        <w:jc w:val="both"/>
      </w:pPr>
      <w:r>
        <w:tab/>
      </w:r>
    </w:p>
    <w:p w:rsidR="00512A2D" w:rsidRPr="00512A2D" w:rsidRDefault="00512A2D" w:rsidP="00701AD7">
      <w:pPr>
        <w:ind w:firstLine="425"/>
        <w:jc w:val="both"/>
      </w:pPr>
      <w:r w:rsidRPr="00512A2D">
        <w:t xml:space="preserve">Zadania oświatowe realizowane przez organ wykonawczy jednostki samorządu </w:t>
      </w:r>
    </w:p>
    <w:p w:rsidR="00512A2D" w:rsidRPr="00B4713B" w:rsidRDefault="00512A2D" w:rsidP="001C568C">
      <w:pPr>
        <w:jc w:val="both"/>
      </w:pPr>
      <w:r w:rsidRPr="00512A2D">
        <w:t xml:space="preserve">terytorialnego w roku szkolnym 2016/2017 skupiały się w głównej mierze na przygotowaniach związanych z wdrożeniem od 1 września 2017 r. pierwszego etapu reformy oświatowej polegającej na budowaniu nowego ustroju szkolnego oraz zmianach programowych. </w:t>
      </w:r>
      <w:r>
        <w:t>Prowadzono konsultacje z nauczycielami, dyrektorami szkół oraz radnymi w celu wypracowania najlepszego rozwiązania dotyczącego planu sieci szkół</w:t>
      </w:r>
      <w:r w:rsidR="00CF1BA6">
        <w:t xml:space="preserve"> po reformie.</w:t>
      </w:r>
    </w:p>
    <w:p w:rsidR="001C568C" w:rsidRPr="00B4713B" w:rsidRDefault="001C568C" w:rsidP="001C568C">
      <w:pPr>
        <w:jc w:val="both"/>
        <w:rPr>
          <w:rFonts w:ascii="Czcionka tekstu podstawowego" w:hAnsi="Czcionka tekstu podstawowego" w:cs="Arial"/>
          <w:b/>
          <w:bCs/>
          <w:color w:val="000000"/>
        </w:rPr>
      </w:pPr>
    </w:p>
    <w:p w:rsidR="00020574" w:rsidRDefault="00CF1BA6" w:rsidP="00020574">
      <w:pPr>
        <w:ind w:firstLine="425"/>
        <w:jc w:val="both"/>
      </w:pPr>
      <w:r>
        <w:t>W związku z ogłoszeniem nowych us</w:t>
      </w:r>
      <w:r w:rsidR="00020574">
        <w:t>taw tj.</w:t>
      </w:r>
    </w:p>
    <w:p w:rsidR="00020574" w:rsidRDefault="00020574" w:rsidP="00CF1BA6">
      <w:pPr>
        <w:jc w:val="both"/>
      </w:pPr>
      <w:r w:rsidRPr="00AF1E29">
        <w:t>ustawy z dnia 14 grudnia 2016 r. Prawo oświatowe (</w:t>
      </w:r>
      <w:proofErr w:type="spellStart"/>
      <w:r w:rsidRPr="00AF1E29">
        <w:t>Dz.U</w:t>
      </w:r>
      <w:proofErr w:type="spellEnd"/>
      <w:r w:rsidRPr="00AF1E29">
        <w:t xml:space="preserve">. z 2017 r. poz. 59 z </w:t>
      </w:r>
      <w:proofErr w:type="spellStart"/>
      <w:r w:rsidRPr="00AF1E29">
        <w:t>późn</w:t>
      </w:r>
      <w:proofErr w:type="spellEnd"/>
      <w:r w:rsidRPr="00AF1E29">
        <w:t>. zm.)</w:t>
      </w:r>
      <w:r>
        <w:t xml:space="preserve"> oraz</w:t>
      </w:r>
    </w:p>
    <w:p w:rsidR="00CF1BA6" w:rsidRDefault="00CF1BA6" w:rsidP="00CF1BA6">
      <w:pPr>
        <w:jc w:val="both"/>
      </w:pPr>
      <w:r w:rsidRPr="00CF1BA6">
        <w:t>ustawy z dnia 14 grudnia 2016 r. Przepisy wprowadzające ustawę – Prawo oświatowe (</w:t>
      </w:r>
      <w:proofErr w:type="spellStart"/>
      <w:r w:rsidRPr="00CF1BA6">
        <w:t>Dz.U</w:t>
      </w:r>
      <w:proofErr w:type="spellEnd"/>
      <w:r w:rsidRPr="00CF1BA6">
        <w:t xml:space="preserve">. z 2017 r. poz. 60 z </w:t>
      </w:r>
      <w:proofErr w:type="spellStart"/>
      <w:r w:rsidRPr="00CF1BA6">
        <w:t>późn</w:t>
      </w:r>
      <w:proofErr w:type="spellEnd"/>
      <w:r w:rsidRPr="00CF1BA6">
        <w:t>. zm.)</w:t>
      </w:r>
      <w:r w:rsidR="00020574">
        <w:t>;</w:t>
      </w:r>
    </w:p>
    <w:p w:rsidR="00406B75" w:rsidRDefault="00406B75" w:rsidP="00406B75">
      <w:r>
        <w:t>podjęto uchwały:</w:t>
      </w:r>
      <w:r w:rsidR="00020574" w:rsidRPr="00CF1BA6">
        <w:t xml:space="preserve"> </w:t>
      </w:r>
      <w:r w:rsidRPr="00406B75">
        <w:t xml:space="preserve">  </w:t>
      </w:r>
    </w:p>
    <w:p w:rsidR="00406B75" w:rsidRDefault="000621DD" w:rsidP="00703111">
      <w:pPr>
        <w:jc w:val="both"/>
      </w:pPr>
      <w:r>
        <w:t>- n</w:t>
      </w:r>
      <w:r w:rsidR="00406B75" w:rsidRPr="00406B75">
        <w:t xml:space="preserve">r </w:t>
      </w:r>
      <w:r w:rsidR="00AC3A9B">
        <w:t>XXX</w:t>
      </w:r>
      <w:r w:rsidR="00406B75" w:rsidRPr="00406B75">
        <w:t>/</w:t>
      </w:r>
      <w:r w:rsidR="00AC3A9B">
        <w:t>155/2017</w:t>
      </w:r>
      <w:r w:rsidR="00406B75">
        <w:t xml:space="preserve"> </w:t>
      </w:r>
      <w:r w:rsidR="00406B75" w:rsidRPr="00406B75">
        <w:t>Rady  Gminy Młodzieszyn</w:t>
      </w:r>
      <w:r w:rsidR="00406B75">
        <w:t xml:space="preserve"> z dnia 30 stycznia 2017 r</w:t>
      </w:r>
      <w:r w:rsidR="00406B75" w:rsidRPr="00406B75">
        <w:t>.</w:t>
      </w:r>
      <w:r w:rsidR="00406B75">
        <w:t xml:space="preserve"> </w:t>
      </w:r>
      <w:r w:rsidR="00406B75" w:rsidRPr="00406B75">
        <w:t>w sprawie</w:t>
      </w:r>
      <w:r w:rsidR="00406B75" w:rsidRPr="00406B75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406B75" w:rsidRPr="00406B75">
        <w:t>projektu dostosowania sieci szkół podstawowych i gimnazjów do nowego ustroju szkolnego</w:t>
      </w:r>
      <w:r w:rsidR="00406B75">
        <w:t xml:space="preserve">, </w:t>
      </w:r>
    </w:p>
    <w:p w:rsidR="00406B75" w:rsidRDefault="00406B75" w:rsidP="00703111">
      <w:pPr>
        <w:jc w:val="both"/>
      </w:pPr>
      <w:r>
        <w:t>a po uzyskaniu pozytywnej opinii Mazowieckiego Kuratora Oświaty w Warszawie</w:t>
      </w:r>
    </w:p>
    <w:p w:rsidR="00CF1BA6" w:rsidRPr="00CF1BA6" w:rsidRDefault="000621DD" w:rsidP="00703111">
      <w:pPr>
        <w:jc w:val="both"/>
      </w:pPr>
      <w:r>
        <w:t xml:space="preserve">- </w:t>
      </w:r>
      <w:r w:rsidR="00020574" w:rsidRPr="00CF1BA6">
        <w:t xml:space="preserve">nr </w:t>
      </w:r>
      <w:r w:rsidR="00020574" w:rsidRPr="00020574">
        <w:t>XXXII</w:t>
      </w:r>
      <w:r w:rsidR="00020574" w:rsidRPr="00CF1BA6">
        <w:t xml:space="preserve"> /160 /2017</w:t>
      </w:r>
      <w:r w:rsidR="00020574">
        <w:t xml:space="preserve"> Rady  Gminy M</w:t>
      </w:r>
      <w:r w:rsidR="00020574" w:rsidRPr="00CF1BA6">
        <w:t>łodzieszyn</w:t>
      </w:r>
      <w:r w:rsidR="00020574">
        <w:t xml:space="preserve"> z</w:t>
      </w:r>
      <w:r w:rsidR="00020574" w:rsidRPr="00CF1BA6">
        <w:t xml:space="preserve"> dnia 27 marca 2017 r.</w:t>
      </w:r>
    </w:p>
    <w:p w:rsidR="00020574" w:rsidRPr="00020574" w:rsidRDefault="00020574" w:rsidP="00020574">
      <w:pPr>
        <w:jc w:val="both"/>
      </w:pPr>
      <w:r>
        <w:t>w</w:t>
      </w:r>
      <w:r w:rsidRPr="00CF1BA6">
        <w:t xml:space="preserve"> sprawie  dostosowania sieci szkół podstawowych i gimnazjów do</w:t>
      </w:r>
      <w:r w:rsidR="00CF1BA6" w:rsidRPr="00CF1BA6">
        <w:t xml:space="preserve"> nowego ustroju szkolnego</w:t>
      </w:r>
      <w:r>
        <w:t>, która określiła:</w:t>
      </w:r>
    </w:p>
    <w:p w:rsidR="00020574" w:rsidRPr="00020574" w:rsidRDefault="00020574" w:rsidP="00020574">
      <w:pPr>
        <w:jc w:val="both"/>
      </w:pPr>
      <w:r w:rsidRPr="00020574">
        <w:t>plan sieci publicznych szkół podstawowych prowadzonych przez Gminę Młodzieszyn,</w:t>
      </w:r>
      <w:r w:rsidRPr="00020574">
        <w:br/>
        <w:t xml:space="preserve"> a także granice obwodów publicznych szkół podstawowych prowadzonych przez Gminę Młodzieszyn, na okres od 1 września 2017 r. do dnia 31 </w:t>
      </w:r>
      <w:r>
        <w:t>sierpnia 2019 r.</w:t>
      </w:r>
      <w:r w:rsidRPr="00020574">
        <w:t>;</w:t>
      </w:r>
    </w:p>
    <w:p w:rsidR="00020574" w:rsidRPr="00020574" w:rsidRDefault="00020574" w:rsidP="00020574">
      <w:pPr>
        <w:jc w:val="both"/>
      </w:pPr>
      <w:r w:rsidRPr="00020574">
        <w:t>plan sieci prowadzonych przez Gminę Młodzieszyn  klas dotychczasowych publicznych gimnazjów prowadzonych w szkołach podstawowych, oraz granice obwodów klas dotychczasowych gimnazjów prowadzonych przez Gminę Młodzieszyn  na okres od 1 września 2017 r. do dnia 31 sierpnia 2019 r.,;</w:t>
      </w:r>
    </w:p>
    <w:p w:rsidR="00020574" w:rsidRPr="00020574" w:rsidRDefault="00020574" w:rsidP="00020574">
      <w:pPr>
        <w:jc w:val="both"/>
      </w:pPr>
      <w:r w:rsidRPr="00020574">
        <w:t xml:space="preserve">plan sieci oddziałów przedszkolnych w szkołach podstawowych prowadzonych przez Gminę Młodzieszyn, od dnia 1 </w:t>
      </w:r>
      <w:r>
        <w:t>września 2017 r</w:t>
      </w:r>
      <w:r w:rsidRPr="00020574">
        <w:t>.</w:t>
      </w:r>
    </w:p>
    <w:p w:rsidR="00CF1BA6" w:rsidRPr="00CF1BA6" w:rsidRDefault="002914E5" w:rsidP="00020574">
      <w:pPr>
        <w:jc w:val="both"/>
      </w:pPr>
      <w:r>
        <w:tab/>
        <w:t>Na mocy powyższych uchwał</w:t>
      </w:r>
      <w:r w:rsidR="00706D9B">
        <w:t xml:space="preserve"> utworzono trzy ośmioklasowe szkoły podstawowe </w:t>
      </w:r>
      <w:r w:rsidR="00701AD7">
        <w:t xml:space="preserve">z oddziałami przedszkolnymi </w:t>
      </w:r>
      <w:r w:rsidR="00706D9B">
        <w:t>w Janowie, Kamionie i Młodzieszynie.</w:t>
      </w:r>
      <w:r w:rsidR="00706D9B" w:rsidRPr="00706D9B">
        <w:rPr>
          <w:rFonts w:eastAsiaTheme="minorHAnsi"/>
          <w:sz w:val="20"/>
          <w:szCs w:val="20"/>
        </w:rPr>
        <w:t xml:space="preserve"> </w:t>
      </w:r>
      <w:r w:rsidR="00706D9B">
        <w:t>Do</w:t>
      </w:r>
      <w:r w:rsidR="00706D9B" w:rsidRPr="00706D9B">
        <w:t xml:space="preserve"> Szkoły Podstawowej im. gen. Stanisława Grzmota-Skotnickiego w Młodzieszynie</w:t>
      </w:r>
      <w:r w:rsidR="00706D9B">
        <w:t xml:space="preserve"> włączono także klasy drugie i trzecie</w:t>
      </w:r>
      <w:r w:rsidR="00706D9B" w:rsidRPr="00706D9B">
        <w:t xml:space="preserve"> </w:t>
      </w:r>
      <w:r w:rsidR="00706D9B">
        <w:t xml:space="preserve">zlikwidowanego </w:t>
      </w:r>
      <w:r w:rsidR="00706D9B" w:rsidRPr="00706D9B">
        <w:t xml:space="preserve">Gimnazjum im. Bohaterów Walk nad Bzurą 1939 r. w Młodzieszynie </w:t>
      </w:r>
      <w:r w:rsidR="00706D9B">
        <w:t xml:space="preserve"> </w:t>
      </w:r>
    </w:p>
    <w:p w:rsidR="000621DD" w:rsidRDefault="000621DD" w:rsidP="000621DD">
      <w:pPr>
        <w:ind w:firstLine="425"/>
        <w:jc w:val="both"/>
      </w:pPr>
      <w:r>
        <w:t>Podjęto także nowe uchwały:</w:t>
      </w:r>
    </w:p>
    <w:p w:rsidR="00CF1BA6" w:rsidRDefault="000621DD" w:rsidP="000621DD">
      <w:pPr>
        <w:jc w:val="both"/>
      </w:pPr>
      <w:r>
        <w:t>- nr XXXII/162/2017 Rady  Gminy Młodzieszyn z dnia 27 marca 2017 r. w sprawie ustalenia kryteriów i liczby punktów za poszczególne kryteria oraz dokumentów potwierdzających spełnianie kryterium w postępowaniu rekrutacyjnym do klas pierwszych szkół podstawowych prowadzonych przez Gminę Młodzieszyn dla kandydatów zamieszkałych poza obwodem szkoły podstawowej</w:t>
      </w:r>
    </w:p>
    <w:p w:rsidR="000621DD" w:rsidRDefault="000621DD" w:rsidP="000621DD">
      <w:pPr>
        <w:jc w:val="both"/>
      </w:pPr>
      <w:r>
        <w:t xml:space="preserve">- Nr XXX/161/2017 Rady  Gminy Młodzieszyn z dnia 27 marca 2017 r. w sprawie ustalenia kryteriów i liczby punktów za poszczególne kryteria oraz dokumentów niezbędnych do ich potwierdzenia na drugim etapie postępowania rekrutacyjnego, do oddziałów przedszkolnych </w:t>
      </w:r>
      <w:r>
        <w:lastRenderedPageBreak/>
        <w:t>w szkołach podstawowych i innych form wychowania przedszkolnego, dla których Gmina Młodzieszyn jest organem prowadzącym;</w:t>
      </w:r>
    </w:p>
    <w:p w:rsidR="008B42D7" w:rsidRPr="0069515A" w:rsidRDefault="000621DD" w:rsidP="002914E5">
      <w:pPr>
        <w:jc w:val="both"/>
      </w:pPr>
      <w:r>
        <w:t>- Nr XXXIII /172/2017 Rady  Gminy Młodzieszyn</w:t>
      </w:r>
      <w:r w:rsidR="00703111">
        <w:t xml:space="preserve"> z dnia 15 maja 2017 r. </w:t>
      </w:r>
      <w:r>
        <w:t xml:space="preserve">w sprawie określenia wysokości opłat za korzystanie z wychowania przedszkolnego dzieci w wieku do lat 5 w publicznych oddziałach przedszkolnych w szkołach podstawowych i innych formach wychowania przedszkolnego w Gminie Młodzieszyn.  </w:t>
      </w:r>
    </w:p>
    <w:p w:rsidR="00C203DA" w:rsidRDefault="00C203DA" w:rsidP="001C568C">
      <w:pPr>
        <w:autoSpaceDE w:val="0"/>
        <w:autoSpaceDN w:val="0"/>
        <w:adjustRightInd w:val="0"/>
        <w:jc w:val="center"/>
        <w:rPr>
          <w:b/>
          <w:bCs/>
          <w:color w:val="333333"/>
        </w:rPr>
      </w:pPr>
    </w:p>
    <w:p w:rsidR="001C568C" w:rsidRPr="00B4713B" w:rsidRDefault="001C568C" w:rsidP="001C568C">
      <w:pPr>
        <w:autoSpaceDE w:val="0"/>
        <w:autoSpaceDN w:val="0"/>
        <w:adjustRightInd w:val="0"/>
        <w:jc w:val="center"/>
        <w:rPr>
          <w:color w:val="333333"/>
        </w:rPr>
      </w:pPr>
      <w:bookmarkStart w:id="0" w:name="_GoBack"/>
      <w:bookmarkEnd w:id="0"/>
      <w:r w:rsidRPr="00B4713B">
        <w:rPr>
          <w:b/>
          <w:bCs/>
          <w:color w:val="333333"/>
        </w:rPr>
        <w:t>Finansowanie zadań oświatowych</w:t>
      </w:r>
    </w:p>
    <w:p w:rsidR="001C568C" w:rsidRDefault="001C568C" w:rsidP="001C568C">
      <w:pPr>
        <w:rPr>
          <w:color w:val="333333"/>
        </w:rPr>
      </w:pPr>
    </w:p>
    <w:p w:rsidR="001C568C" w:rsidRPr="00221AF2" w:rsidRDefault="001C568C" w:rsidP="001C568C">
      <w:pPr>
        <w:spacing w:after="200" w:line="276" w:lineRule="auto"/>
        <w:jc w:val="both"/>
        <w:rPr>
          <w:rFonts w:eastAsia="Calibri"/>
          <w:lang w:eastAsia="en-US"/>
        </w:rPr>
      </w:pPr>
      <w:r w:rsidRPr="00221AF2">
        <w:rPr>
          <w:rFonts w:eastAsia="Calibri"/>
          <w:lang w:eastAsia="en-US"/>
        </w:rPr>
        <w:t>Szczegółowe rozliczenie poniesionych wydatków na oświatę zawarte jest w sprawozdaniu z wykonania budżetu Gminy M</w:t>
      </w:r>
      <w:r w:rsidR="00703111">
        <w:rPr>
          <w:rFonts w:eastAsia="Calibri"/>
          <w:lang w:eastAsia="en-US"/>
        </w:rPr>
        <w:t>łodzieszyn za rok budżetowy 2016</w:t>
      </w:r>
      <w:r w:rsidRPr="00221AF2">
        <w:rPr>
          <w:rFonts w:eastAsia="Calibri"/>
          <w:lang w:eastAsia="en-US"/>
        </w:rPr>
        <w:t xml:space="preserve"> i </w:t>
      </w:r>
      <w:r w:rsidR="00703111">
        <w:rPr>
          <w:rFonts w:eastAsia="Calibri"/>
          <w:lang w:eastAsia="en-US"/>
        </w:rPr>
        <w:t>pierwsze półrocze 2017</w:t>
      </w:r>
      <w:r w:rsidRPr="00221AF2">
        <w:rPr>
          <w:rFonts w:eastAsia="Calibri"/>
          <w:lang w:eastAsia="en-US"/>
        </w:rPr>
        <w:t xml:space="preserve"> roku.</w:t>
      </w:r>
    </w:p>
    <w:p w:rsidR="001C568C" w:rsidRPr="00221AF2" w:rsidRDefault="00703111" w:rsidP="00E66564">
      <w:pPr>
        <w:spacing w:after="200" w:line="276" w:lineRule="auto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Wyniki </w:t>
      </w:r>
      <w:r w:rsidR="001C568C" w:rsidRPr="00221AF2">
        <w:rPr>
          <w:rFonts w:eastAsia="Calibri"/>
          <w:b/>
          <w:bCs/>
          <w:lang w:eastAsia="en-US"/>
        </w:rPr>
        <w:t xml:space="preserve"> egzaminu</w:t>
      </w:r>
      <w:r>
        <w:rPr>
          <w:rFonts w:eastAsia="Calibri"/>
          <w:b/>
          <w:bCs/>
          <w:lang w:eastAsia="en-US"/>
        </w:rPr>
        <w:t xml:space="preserve"> gimnazjalnego</w:t>
      </w:r>
      <w:r w:rsidR="001C568C" w:rsidRPr="00221AF2">
        <w:rPr>
          <w:rFonts w:eastAsia="Calibri"/>
          <w:b/>
          <w:bCs/>
          <w:lang w:eastAsia="en-US"/>
        </w:rPr>
        <w:t>.</w:t>
      </w:r>
    </w:p>
    <w:p w:rsidR="001C568C" w:rsidRPr="0069515A" w:rsidRDefault="001C568C" w:rsidP="001C568C">
      <w:pPr>
        <w:spacing w:after="200" w:line="276" w:lineRule="auto"/>
        <w:rPr>
          <w:rFonts w:eastAsia="Calibri"/>
          <w:lang w:eastAsia="en-US"/>
        </w:rPr>
      </w:pPr>
      <w:r w:rsidRPr="00221AF2">
        <w:rPr>
          <w:rFonts w:eastAsia="Calibri"/>
          <w:lang w:eastAsia="en-US"/>
        </w:rPr>
        <w:t>Szczegółowe</w:t>
      </w:r>
      <w:r w:rsidR="00703111">
        <w:rPr>
          <w:rFonts w:eastAsia="Calibri"/>
          <w:lang w:eastAsia="en-US"/>
        </w:rPr>
        <w:t xml:space="preserve"> wyniki</w:t>
      </w:r>
      <w:r w:rsidRPr="00221AF2">
        <w:rPr>
          <w:rFonts w:eastAsia="Calibri"/>
          <w:lang w:eastAsia="en-US"/>
        </w:rPr>
        <w:t xml:space="preserve"> egzaminu </w:t>
      </w:r>
      <w:r w:rsidR="00703111">
        <w:rPr>
          <w:rFonts w:eastAsia="Calibri"/>
          <w:lang w:eastAsia="en-US"/>
        </w:rPr>
        <w:t xml:space="preserve">gimnazjalnego </w:t>
      </w:r>
      <w:r w:rsidRPr="00221AF2">
        <w:rPr>
          <w:rFonts w:eastAsia="Calibri"/>
          <w:lang w:eastAsia="en-US"/>
        </w:rPr>
        <w:t>znajdują się na wydrukach przekazanych przez Okręgową Komisję Egzaminacyjną w Warszawie, będących załącznikami do niniejszego opracowania.</w:t>
      </w:r>
    </w:p>
    <w:p w:rsidR="002914E5" w:rsidRDefault="002914E5"/>
    <w:p w:rsidR="002914E5" w:rsidRDefault="002914E5"/>
    <w:p w:rsidR="00BF5AAB" w:rsidRDefault="002914E5">
      <w:r>
        <w:t>Opracował</w:t>
      </w:r>
    </w:p>
    <w:p w:rsidR="002914E5" w:rsidRDefault="002914E5">
      <w:r>
        <w:t xml:space="preserve">Mirosław </w:t>
      </w:r>
      <w:proofErr w:type="spellStart"/>
      <w:r>
        <w:t>Domińczak</w:t>
      </w:r>
      <w:proofErr w:type="spellEnd"/>
    </w:p>
    <w:p w:rsidR="002914E5" w:rsidRDefault="002914E5">
      <w:r>
        <w:t>Inspektor ds. oświaty</w:t>
      </w:r>
    </w:p>
    <w:sectPr w:rsidR="002914E5" w:rsidSect="000331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1C568C"/>
    <w:rsid w:val="00004C52"/>
    <w:rsid w:val="00007C3A"/>
    <w:rsid w:val="00020574"/>
    <w:rsid w:val="0003315D"/>
    <w:rsid w:val="000557CD"/>
    <w:rsid w:val="000621DD"/>
    <w:rsid w:val="00070B13"/>
    <w:rsid w:val="000714C1"/>
    <w:rsid w:val="000A093A"/>
    <w:rsid w:val="000C33B7"/>
    <w:rsid w:val="000C53E5"/>
    <w:rsid w:val="001372B2"/>
    <w:rsid w:val="0013754C"/>
    <w:rsid w:val="00141B48"/>
    <w:rsid w:val="00155604"/>
    <w:rsid w:val="001764B6"/>
    <w:rsid w:val="00195CBE"/>
    <w:rsid w:val="001C568C"/>
    <w:rsid w:val="001E06AB"/>
    <w:rsid w:val="00204BF5"/>
    <w:rsid w:val="002145C8"/>
    <w:rsid w:val="00222DF3"/>
    <w:rsid w:val="002377A6"/>
    <w:rsid w:val="002914E5"/>
    <w:rsid w:val="00295885"/>
    <w:rsid w:val="002A435A"/>
    <w:rsid w:val="002C0923"/>
    <w:rsid w:val="002E2501"/>
    <w:rsid w:val="002E777F"/>
    <w:rsid w:val="00326820"/>
    <w:rsid w:val="003328FA"/>
    <w:rsid w:val="00346997"/>
    <w:rsid w:val="00357689"/>
    <w:rsid w:val="003658E9"/>
    <w:rsid w:val="003755D2"/>
    <w:rsid w:val="00377F17"/>
    <w:rsid w:val="003C2566"/>
    <w:rsid w:val="003D7457"/>
    <w:rsid w:val="003F6318"/>
    <w:rsid w:val="00400674"/>
    <w:rsid w:val="00406B75"/>
    <w:rsid w:val="00461101"/>
    <w:rsid w:val="00472F81"/>
    <w:rsid w:val="00476AD7"/>
    <w:rsid w:val="00487047"/>
    <w:rsid w:val="004970BD"/>
    <w:rsid w:val="00497798"/>
    <w:rsid w:val="004B0836"/>
    <w:rsid w:val="004F4F24"/>
    <w:rsid w:val="00512A2D"/>
    <w:rsid w:val="00573CFA"/>
    <w:rsid w:val="00591A6B"/>
    <w:rsid w:val="005D099B"/>
    <w:rsid w:val="00624A57"/>
    <w:rsid w:val="006B1AA9"/>
    <w:rsid w:val="006B4CB3"/>
    <w:rsid w:val="006E7134"/>
    <w:rsid w:val="00701AD7"/>
    <w:rsid w:val="00703111"/>
    <w:rsid w:val="00706D9B"/>
    <w:rsid w:val="00710E7D"/>
    <w:rsid w:val="0073394D"/>
    <w:rsid w:val="00750109"/>
    <w:rsid w:val="00770918"/>
    <w:rsid w:val="007B0C68"/>
    <w:rsid w:val="007C1AB1"/>
    <w:rsid w:val="007C2F3D"/>
    <w:rsid w:val="007D31A3"/>
    <w:rsid w:val="007D689C"/>
    <w:rsid w:val="007E5992"/>
    <w:rsid w:val="007F242B"/>
    <w:rsid w:val="00813E4A"/>
    <w:rsid w:val="008515E6"/>
    <w:rsid w:val="0086745B"/>
    <w:rsid w:val="0087118F"/>
    <w:rsid w:val="00884312"/>
    <w:rsid w:val="008A690B"/>
    <w:rsid w:val="008B067E"/>
    <w:rsid w:val="008B42D7"/>
    <w:rsid w:val="008E6503"/>
    <w:rsid w:val="00933CBC"/>
    <w:rsid w:val="00972494"/>
    <w:rsid w:val="00976655"/>
    <w:rsid w:val="009C407A"/>
    <w:rsid w:val="009D41E2"/>
    <w:rsid w:val="00A24405"/>
    <w:rsid w:val="00A4458D"/>
    <w:rsid w:val="00A630FC"/>
    <w:rsid w:val="00A957EF"/>
    <w:rsid w:val="00AA3C9D"/>
    <w:rsid w:val="00AA6685"/>
    <w:rsid w:val="00AB5219"/>
    <w:rsid w:val="00AC3A9B"/>
    <w:rsid w:val="00AD7EEA"/>
    <w:rsid w:val="00AE23E0"/>
    <w:rsid w:val="00AF1E29"/>
    <w:rsid w:val="00AF2319"/>
    <w:rsid w:val="00AF3444"/>
    <w:rsid w:val="00AF70D5"/>
    <w:rsid w:val="00B17C69"/>
    <w:rsid w:val="00B67E89"/>
    <w:rsid w:val="00B83437"/>
    <w:rsid w:val="00BD36B0"/>
    <w:rsid w:val="00BF4E5E"/>
    <w:rsid w:val="00BF5AAB"/>
    <w:rsid w:val="00C203DA"/>
    <w:rsid w:val="00CA6343"/>
    <w:rsid w:val="00CE5EA1"/>
    <w:rsid w:val="00CF1BA6"/>
    <w:rsid w:val="00CF2DBD"/>
    <w:rsid w:val="00D100DC"/>
    <w:rsid w:val="00D50979"/>
    <w:rsid w:val="00D5117E"/>
    <w:rsid w:val="00D63127"/>
    <w:rsid w:val="00D66035"/>
    <w:rsid w:val="00DA5EED"/>
    <w:rsid w:val="00DD2943"/>
    <w:rsid w:val="00DF6E5F"/>
    <w:rsid w:val="00E01CD1"/>
    <w:rsid w:val="00E044B6"/>
    <w:rsid w:val="00E66564"/>
    <w:rsid w:val="00E9558F"/>
    <w:rsid w:val="00EA61EE"/>
    <w:rsid w:val="00EB6A6F"/>
    <w:rsid w:val="00ED4BD8"/>
    <w:rsid w:val="00EF17D5"/>
    <w:rsid w:val="00F16658"/>
    <w:rsid w:val="00F76B92"/>
    <w:rsid w:val="00F84039"/>
    <w:rsid w:val="00F87D5C"/>
    <w:rsid w:val="00F91C29"/>
    <w:rsid w:val="00FD5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56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1C568C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6603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6035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56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1C568C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6603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6035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3315</Words>
  <Characters>19890</Characters>
  <Application>Microsoft Office Word</Application>
  <DocSecurity>0</DocSecurity>
  <Lines>165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Gimnazjum</dc:creator>
  <cp:lastModifiedBy>Agnieszka</cp:lastModifiedBy>
  <cp:revision>2</cp:revision>
  <cp:lastPrinted>2016-10-26T09:30:00Z</cp:lastPrinted>
  <dcterms:created xsi:type="dcterms:W3CDTF">2017-11-08T07:38:00Z</dcterms:created>
  <dcterms:modified xsi:type="dcterms:W3CDTF">2017-11-08T07:38:00Z</dcterms:modified>
</cp:coreProperties>
</file>